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A741A9" w:rsidP="00A741A9" w:rsidRDefault="00A741A9" w14:paraId="672A6659" wp14:textId="77777777">
      <w:pPr>
        <w:rPr>
          <w:rFonts w:cs="Mangal"/>
          <w:szCs w:val="21"/>
        </w:rPr>
        <w:sectPr w:rsidR="00A741A9" w:rsidSect="00A741A9">
          <w:pgSz w:w="11906" w:h="16838" w:orient="portrait"/>
          <w:pgMar w:top="1134" w:right="1134" w:bottom="1134" w:left="1134" w:header="708" w:footer="708" w:gutter="0"/>
          <w:cols w:space="0"/>
          <w:headerReference w:type="default" r:id="Rf369adc776784e42"/>
          <w:footerReference w:type="default" r:id="R0d4d65a0a73a4930"/>
        </w:sectPr>
      </w:pPr>
    </w:p>
    <w:p xmlns:wp14="http://schemas.microsoft.com/office/word/2010/wordml" w:rsidR="00A741A9" w:rsidP="00A741A9" w:rsidRDefault="00A741A9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A741A9" w:rsidTr="00A83C2F" w14:paraId="7ED6C31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B0DF9A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Logistyka produkcji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F0AFB0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SSI.LO.408</w:t>
            </w:r>
          </w:p>
        </w:tc>
      </w:tr>
      <w:tr xmlns:wp14="http://schemas.microsoft.com/office/word/2010/wordml" w:rsidR="00A741A9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A741A9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A741A9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307A82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A741A9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A741A9" w:rsidP="00A741A9" w:rsidRDefault="00A741A9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A741A9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A741A9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307A82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A741A9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A741A9" w:rsidP="00A741A9" w:rsidRDefault="00A741A9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A741A9" w:rsidTr="00A83C2F" w14:paraId="02CD46E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E76859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AGNIESZKA BEKISZ</w:t>
            </w:r>
          </w:p>
        </w:tc>
      </w:tr>
      <w:tr xmlns:wp14="http://schemas.microsoft.com/office/word/2010/wordml" w:rsidR="00A741A9" w:rsidTr="00A83C2F" w14:paraId="46CE87DB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1DED1E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Podstawowa wiedza z obszaru logistyki; cele, zadania i funkcje logistyki w podmiocie gospodarczym, a także terminologia dotycząca łańcucha dostaw i obszarów funkcjonalnych logistyki.</w:t>
            </w:r>
          </w:p>
        </w:tc>
      </w:tr>
      <w:tr xmlns:wp14="http://schemas.microsoft.com/office/word/2010/wordml" w:rsidR="00A741A9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A741A9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A741A9" w:rsidTr="00A83C2F" w14:paraId="57121E0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A741A9" w:rsidTr="00A83C2F" w14:paraId="44CB9EB8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C540E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metoda wykładu</w:t>
                  </w:r>
                </w:p>
              </w:tc>
            </w:tr>
            <w:tr w:rsidR="00A741A9" w:rsidTr="00A83C2F" w14:paraId="12694624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4B2D401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metoda symulacji</w:t>
                  </w:r>
                </w:p>
              </w:tc>
            </w:tr>
          </w:tbl>
          <w:p w:rsidR="00A741A9" w:rsidP="00A83C2F" w:rsidRDefault="00A741A9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A741A9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A741A9" w:rsidTr="00A83C2F" w14:paraId="05CA5069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7229561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studentów z procesami logistycznymi w przedsiębiorstwie produkcyjnym </w:t>
            </w:r>
            <w:r w:rsidRPr="00656B6A">
              <w:rPr>
                <w:color w:val="FF0000"/>
                <w:sz w:val="20"/>
                <w:szCs w:val="20"/>
              </w:rPr>
              <w:t>uwzględniając logistykę zwrotną.</w:t>
            </w:r>
          </w:p>
        </w:tc>
      </w:tr>
      <w:tr xmlns:wp14="http://schemas.microsoft.com/office/word/2010/wordml" w:rsidR="00A741A9" w:rsidTr="00A83C2F" w14:paraId="011B6C4E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292B95C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podstawami logistyki produkcji.</w:t>
            </w:r>
            <w:r>
              <w:rPr>
                <w:sz w:val="20"/>
                <w:szCs w:val="20"/>
              </w:rPr>
              <w:br/>
            </w:r>
          </w:p>
        </w:tc>
      </w:tr>
      <w:tr xmlns:wp14="http://schemas.microsoft.com/office/word/2010/wordml" w:rsidR="00A741A9" w:rsidTr="00A83C2F" w14:paraId="6BECAB3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7AB623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systemami produkcyjnymi oraz zagadnieniami dotyczącymi planowania i sterowania produkcją.</w:t>
            </w:r>
          </w:p>
        </w:tc>
      </w:tr>
      <w:tr xmlns:wp14="http://schemas.microsoft.com/office/word/2010/wordml" w:rsidR="00A741A9" w:rsidTr="00A83C2F" w14:paraId="2BDEE59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7674D80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podstawowych umiejętności zastosowania obliczeń wykorzystywanych w procesie analizy zagadnień związanych z logistyką produkcji.</w:t>
            </w:r>
          </w:p>
        </w:tc>
      </w:tr>
    </w:tbl>
    <w:p xmlns:wp14="http://schemas.microsoft.com/office/word/2010/wordml" w:rsidR="00A741A9" w:rsidP="00A741A9" w:rsidRDefault="00A741A9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741A9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A741A9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A741A9" w:rsidTr="00A83C2F" w14:paraId="5BD03C6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656B6A" w:rsidR="00A741A9" w:rsidP="00A83C2F" w:rsidRDefault="00A741A9" w14:paraId="2E2366B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obejmująca zagadnienia dotyczące logistyki produkcji oraz integracji logistyki produkcji z zagadnieniami </w:t>
            </w:r>
            <w:r w:rsidRPr="00656B6A">
              <w:rPr>
                <w:strike/>
                <w:sz w:val="20"/>
                <w:szCs w:val="20"/>
              </w:rPr>
              <w:t>łańcucha dostaw/łańcucha logistycznego</w:t>
            </w:r>
            <w:r>
              <w:rPr>
                <w:strike/>
                <w:sz w:val="20"/>
                <w:szCs w:val="20"/>
              </w:rPr>
              <w:t xml:space="preserve"> </w:t>
            </w:r>
            <w:r w:rsidRPr="00656B6A">
              <w:rPr>
                <w:color w:val="FF0000"/>
                <w:sz w:val="20"/>
                <w:szCs w:val="20"/>
              </w:rPr>
              <w:t>obiegu zamkniętego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741A9" w:rsidTr="00A83C2F" w14:paraId="0D15955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09744A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SSI.LO.408_W01</w:t>
                  </w:r>
                </w:p>
              </w:tc>
            </w:tr>
            <w:tr w:rsidR="00A741A9" w:rsidTr="00A83C2F" w14:paraId="3FB71CB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741A9" w:rsidTr="00A83C2F" w14:paraId="7ED2F595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0658B0" w14:paraId="020D450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A741A9">
                          <w:rPr>
                            <w:sz w:val="20"/>
                            <w:szCs w:val="20"/>
                          </w:rPr>
                          <w:t>KL1_W04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</w:tbl>
                <w:p w:rsidR="00A741A9" w:rsidP="00A83C2F" w:rsidRDefault="00A741A9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741A9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741A9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A741A9" w:rsidP="00A83C2F" w:rsidRDefault="00A741A9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517D204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B115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obejmująca zagadnienia dotyczące charakterystyki procesów produkcyjnych, metod planowania, harmonogramowania produkcji, a także wąskich gardeł utrudniających realizację procesów logistycznych w obszarze produkcji </w:t>
            </w:r>
            <w:r w:rsidRPr="00656B6A">
              <w:rPr>
                <w:color w:val="FF0000"/>
                <w:sz w:val="20"/>
                <w:szCs w:val="20"/>
              </w:rPr>
              <w:t xml:space="preserve">wykorzystując </w:t>
            </w:r>
            <w:r>
              <w:rPr>
                <w:color w:val="FF0000"/>
                <w:sz w:val="20"/>
                <w:szCs w:val="20"/>
              </w:rPr>
              <w:t xml:space="preserve">też </w:t>
            </w:r>
            <w:r w:rsidRPr="00656B6A">
              <w:rPr>
                <w:color w:val="FF0000"/>
                <w:sz w:val="20"/>
                <w:szCs w:val="20"/>
              </w:rPr>
              <w:t>logistykę zwrotną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741A9" w:rsidTr="00A83C2F" w14:paraId="7EEF857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54B49E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SSI.LO.408_W02</w:t>
                  </w:r>
                </w:p>
              </w:tc>
            </w:tr>
            <w:tr w:rsidR="00A741A9" w:rsidTr="00A83C2F" w14:paraId="54CDB8C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741A9" w:rsidTr="00A83C2F" w14:paraId="48B8B52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215463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</w:tbl>
                <w:p w:rsidR="00A741A9" w:rsidP="00A83C2F" w:rsidRDefault="00A741A9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2B3E519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741A9" w:rsidTr="00A83C2F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741A9" w:rsidTr="00A83C2F" w14:paraId="6A861AFA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A741A9" w:rsidP="00A83C2F" w:rsidRDefault="00A741A9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7C6A3CC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F501C5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w obszarze zarządzania produkcją - przy uwzględnieniu zasobów osobowych i zagadnienia efektywności produkcji </w:t>
            </w:r>
            <w:r w:rsidRPr="007F12CC">
              <w:rPr>
                <w:color w:val="FF0000"/>
                <w:sz w:val="20"/>
                <w:szCs w:val="20"/>
              </w:rPr>
              <w:t>i efektywności energetycznej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741A9" w:rsidTr="00A83C2F" w14:paraId="791E1FF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DC945B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SSI.LO.408_W03</w:t>
                  </w:r>
                </w:p>
              </w:tc>
            </w:tr>
            <w:tr w:rsidR="00A741A9" w:rsidTr="00A83C2F" w14:paraId="768AD54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741A9" w:rsidTr="00A83C2F" w14:paraId="6E4BCD5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0658B0" w14:paraId="7237AFC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A741A9">
                          <w:rPr>
                            <w:sz w:val="20"/>
                            <w:szCs w:val="20"/>
                          </w:rPr>
                          <w:t>KL1_W06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KL1_W20</w:t>
                        </w:r>
                      </w:p>
                    </w:tc>
                  </w:tr>
                </w:tbl>
                <w:p w:rsidR="00A741A9" w:rsidP="00A83C2F" w:rsidRDefault="00A741A9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57BB8FB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741A9" w:rsidTr="00A83C2F" w14:paraId="20156BD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741A9" w:rsidTr="00A83C2F" w14:paraId="2CA20E0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F01A8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A741A9" w:rsidP="00A83C2F" w:rsidRDefault="00A741A9" w14:paraId="049F31C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62486C0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4101652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741A9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A741A9" w:rsidTr="00A83C2F" w14:paraId="6C9DFC3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CC4CE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umiejętność oceny istniejących rozwiązań w obszarze logistyki produkcji i wskazywanie usprawnień na styku łańcuch dostaw/łańcuch logistyczny, a logistyka produkcji </w:t>
            </w:r>
            <w:r w:rsidRPr="007F12CC">
              <w:rPr>
                <w:color w:val="FF0000"/>
                <w:sz w:val="20"/>
                <w:szCs w:val="20"/>
              </w:rPr>
              <w:t>w obiegu zamkniętym logistyki i wykorzystania logistyki zwrotnej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110D09F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F2A8C4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SSI.LO.408_U01</w:t>
                  </w:r>
                </w:p>
              </w:tc>
            </w:tr>
            <w:tr w:rsidR="00A741A9" w:rsidTr="00A83C2F" w14:paraId="10FBCA2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0884F33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12FC7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KL1_U03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A741A9" w:rsidP="00A83C2F" w:rsidRDefault="00A741A9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1FFD217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40700FD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A741A9" w:rsidTr="00A83C2F" w14:paraId="52CD5E2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A741A9" w:rsidP="00A83C2F" w:rsidRDefault="00A741A9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0586ADC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7D7880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umiejętność projektowania, harmonogramowania procesów produkcyjnych, a także planowania zasobów zabezpieczających ich prawidłową realizację </w:t>
            </w:r>
            <w:r w:rsidRPr="007F12CC">
              <w:rPr>
                <w:color w:val="FF0000"/>
                <w:sz w:val="20"/>
                <w:szCs w:val="20"/>
              </w:rPr>
              <w:t>wykorzystując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1CC562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B24774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SSI.LO.408_U02</w:t>
                  </w:r>
                </w:p>
              </w:tc>
            </w:tr>
            <w:tr w:rsidR="00A741A9" w:rsidTr="00A83C2F" w14:paraId="628260D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03B1215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0658B0" w14:paraId="6A6489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658B0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A741A9">
                          <w:rPr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</w:tc>
                  </w:tr>
                  <w:tr w:rsidR="00A741A9" w:rsidTr="00A83C2F" w14:paraId="70A1B9F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99AC7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KL1_U21</w:t>
                        </w:r>
                      </w:p>
                    </w:tc>
                  </w:tr>
                </w:tbl>
                <w:p w:rsidR="00A741A9" w:rsidP="00A83C2F" w:rsidRDefault="00A741A9" w14:paraId="3CF2D8B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098E7F3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A741A9" w:rsidP="00A83C2F" w:rsidRDefault="00A741A9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1FC3994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0562CB0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34CE0A4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741A9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A741A9" w:rsidTr="00A83C2F" w14:paraId="41AB971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88A97B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myślenie w sposób przedsiębiorczy oraz innowacyjny (uwzględniający możliwości poszukiwania oszczędności – </w:t>
            </w:r>
            <w:r w:rsidRPr="00180A1F">
              <w:rPr>
                <w:color w:val="FF0000"/>
                <w:sz w:val="20"/>
                <w:szCs w:val="20"/>
              </w:rPr>
              <w:t>efektywności energetycznej</w:t>
            </w:r>
            <w:r>
              <w:rPr>
                <w:sz w:val="20"/>
                <w:szCs w:val="20"/>
              </w:rPr>
              <w:t>) w procesach planowania produkcji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03E5158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1183AAE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SSI.LO.408_K02</w:t>
                  </w:r>
                </w:p>
              </w:tc>
            </w:tr>
            <w:tr w:rsidR="00A741A9" w:rsidTr="00A83C2F" w14:paraId="7DB8C9B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7200E25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5B8F5C9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A741A9" w:rsidP="00A83C2F" w:rsidRDefault="00A741A9" w14:paraId="62EBF3C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443F67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741A9" w:rsidP="00A83C2F" w:rsidRDefault="00A741A9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28B389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741A9" w:rsidP="00A83C2F" w:rsidRDefault="00A741A9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110FFD3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A741A9" w:rsidTr="00A83C2F" w14:paraId="5031149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2400D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uczestnictwo w pracach zespołowych, przyjmując różne role i miejsca w przedsięwzięciach symulujących procesy logistyczne w obszarze logistyki produkcji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741A9" w:rsidTr="00A83C2F" w14:paraId="4760A1D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140E01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SSI.LO.408_K03</w:t>
                  </w:r>
                </w:p>
              </w:tc>
            </w:tr>
            <w:tr w:rsidR="00A741A9" w:rsidTr="00A83C2F" w14:paraId="0D44C37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741A9" w:rsidTr="00A83C2F" w14:paraId="5A8FA39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2119567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  <w:r w:rsidR="000658B0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658B0" w:rsidR="000658B0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</w:p>
                    </w:tc>
                  </w:tr>
                </w:tbl>
                <w:p w:rsidR="00A741A9" w:rsidP="00A83C2F" w:rsidRDefault="00A741A9" w14:paraId="6B6993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741A9" w:rsidTr="00A83C2F" w14:paraId="35F082D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741A9" w:rsidTr="00A83C2F" w14:paraId="3861CA2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A741A9" w:rsidP="00A83C2F" w:rsidRDefault="00A741A9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6484EF4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741A9" w:rsidTr="00A83C2F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741A9" w:rsidP="00A83C2F" w:rsidRDefault="00A741A9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08CE6F9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741A9" w:rsidP="00A83C2F" w:rsidRDefault="00A741A9" w14:paraId="61CDCEA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741A9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A741A9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A741A9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307A82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A741A9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A741A9" w:rsidP="00A741A9" w:rsidRDefault="00A741A9" w14:paraId="23DE523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A741A9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A741A9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307A82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A741A9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A741A9" w:rsidTr="00A83C2F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A741A9" w:rsidP="00A741A9" w:rsidRDefault="00A741A9" w14:paraId="52E56223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741A9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A741A9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A741A9" w:rsidP="00A741A9" w:rsidRDefault="00A741A9" w14:paraId="07547A0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A741A9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41A9" w:rsidP="00A83C2F" w:rsidRDefault="00A741A9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A741A9" w:rsidTr="00A83C2F" w14:paraId="05BA5193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741A9" w:rsidTr="00A83C2F" w14:paraId="734299F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A741A9" w:rsidTr="00A83C2F" w14:paraId="6AD0BD7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A375CE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Podstawowe pojęcia związane z logistyka produkcji.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A741A9" w:rsidTr="00A83C2F" w14:paraId="64352A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A741A9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4738AD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670FC1D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400A8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3258CD6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38727B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Elementy i metody zarządzania procesami produkcyjnymi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z wykorzystaniem logistyki zwrotnej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307A82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A741A9" w:rsidTr="00A83C2F" w14:paraId="7C9D89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A741A9" w:rsidTr="00A83C2F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2CC21B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38328F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69C1D36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1094EB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E878E9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428EC8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96716F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  <w:tr w:rsidR="00A741A9" w:rsidTr="00A83C2F" w14:paraId="745FA4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6F2CF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4F03E4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6463A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68C672E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D99941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11D4E2C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898E1B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Analiza i ocena potrzeb materiałowych wpływających na realizację procesów produkcyjnych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uwzględniając efektywność energetyczną.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07F1427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307A82" w14:paraId="1ECA52C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A741A9" w:rsidTr="00A83C2F" w14:paraId="09702B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0B77815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A036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41A9" w:rsidTr="00A83C2F" w14:paraId="54B6C8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8A8CB7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3F968DD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4B2DA3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7BA2B4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166A262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91D353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015D1E1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BB1E9F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3F86589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ED4FBD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08CDEBB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D325C0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2AE97F4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23B1B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Harmonogramy w produkcji.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6AE3806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307A82" w14:paraId="6491E9B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A741A9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C964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7310F6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0E2F790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497A782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6A94E3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6DAA5C2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A758D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SSI.LO.408_W03</w:t>
                                    </w:r>
                                  </w:p>
                                </w:tc>
                              </w:tr>
                              <w:tr w:rsidR="00A741A9" w:rsidTr="00A83C2F" w14:paraId="20B932C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01E06C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57778B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E2096B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3A0FF5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1DC926A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943395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Jakość w produkcji.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Wydajność procesu produkcyjnego.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7289342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307A82" w14:paraId="2721878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A741A9" w:rsidTr="00A83C2F" w14:paraId="2CAF25D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2C3D75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055DCC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A741A9" w:rsidTr="00A83C2F" w14:paraId="68D9363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7AB747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41A9" w:rsidTr="00A83C2F" w14:paraId="2E643A3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A9DB5E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630AD6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1719BCE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45AF843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407CE3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33F2AA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DFF600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2FD548C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202499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1FB1F34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BF2A54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SSI.LO.408_W03</w:t>
                                    </w:r>
                                  </w:p>
                                </w:tc>
                              </w:tr>
                              <w:tr w:rsidR="00A741A9" w:rsidTr="00A83C2F" w14:paraId="64E7446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A15B0D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2BA226A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4EA2C15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E35F5B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Dokumentacja w przedsiębiorstwie produkcyjnym.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3C4EF1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307A82" w14:paraId="725420F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A741A9" w:rsidTr="00A83C2F" w14:paraId="5F9166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BC2995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CD048C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7AD93B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6C4C5A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63D569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37D458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587FACE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9CAF6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169AE3F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991290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  <w:tr w:rsidR="00A741A9" w:rsidTr="00A83C2F" w14:paraId="5CA4277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85AAC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6E1A8DF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D8203F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6204FF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2DBF0D7D" wp14:textId="77777777"/>
              </w:tc>
            </w:tr>
            <w:tr w:rsidR="00A741A9" w:rsidTr="00A83C2F" w14:paraId="0F5820C4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A741A9" w:rsidTr="00A83C2F" w14:paraId="7D8AD76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D68AEC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Istota logistyki produkcji - typy organizacji produkcji, cykle produkcyjne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0B6325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C50080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1EF89BD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50B3AD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B965A4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1BC0336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4DED8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B62F1B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44197F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4B9F57D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8029E7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3B96237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CE43C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680A4E5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FA0ECD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FF1AE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Planowanie potrzeb materiałowych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a efektywność energetyczna i logistyka zwrotna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2A69F8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11F3AB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921983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250DCDC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E7985C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02BA4A3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296FEF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7194DBD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F6D5D2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2FF9C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Związek między łańcuchem dostaw/łańcuchem logistycznym a logistyką produkcji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D63D2B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A741A9" w:rsidTr="00A83C2F" w14:paraId="23CB751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A741A9" w:rsidTr="00A83C2F" w14:paraId="4FD71FB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9A728A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769D0D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3B05B47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D7020F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3ABF10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4E40E60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72ADD2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4CD245A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1231BE6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24AF8CC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6A57B9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Popyt a zdolność produkcyjna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1EEEB7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3A66D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97C03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A2176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6FEB5B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04E01D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C3E8A5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CF2C54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SSI.LO.408_W03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0D7AA6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7196D06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1133A9B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52991E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Systemy produkcyjne - modele wytwarzania w środowiskach produkcyjnych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z wykorzystaniem logistyki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465EC5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474E53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3F5485C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18B4C29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DEB948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34FF1C9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46EE51D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4B4598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12A6E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  <w:tr w:rsidR="00A741A9" w:rsidTr="00A83C2F" w14:paraId="57F5E91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9FC84B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349E0B6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163B01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D072C0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48A2191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7254B02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B6A46B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Przebieg partii produkcyjnej detali w procesie produkcyjnym.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26AE48E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6FCA73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4E14F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A741A9" w:rsidTr="00A83C2F" w14:paraId="29C4585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3C1ED14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4A90BE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6BD18F9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2C2CC70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0AF52BD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AFA487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238601F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0F3CABC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741A9" w:rsidTr="00A83C2F" w14:paraId="68E29D8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66F2A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Zagregowane planowanie produkcji - harmonogramowanie produkcji </w:t>
                        </w:r>
                        <w:r w:rsidRPr="00180A1F">
                          <w:rPr>
                            <w:color w:val="FF0000"/>
                            <w:sz w:val="20"/>
                            <w:szCs w:val="20"/>
                          </w:rPr>
                          <w:t>a efektywność energetyczna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741A9" w:rsidTr="00A83C2F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5BEB4CA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739997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A741A9" w:rsidTr="00A83C2F" w14:paraId="0C5C39B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65F6C7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1B4AA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513931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A741A9" w:rsidTr="00A83C2F" w14:paraId="2A108F4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FB28CD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5B08B5D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741A9" w:rsidTr="00A83C2F" w14:paraId="742D9E1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741A9" w:rsidP="00A83C2F" w:rsidRDefault="00A741A9" w14:paraId="0762F3F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741A9" w:rsidTr="00A83C2F" w14:paraId="2D0A3F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489B81E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SSI.LO.408_U01</w:t>
                                    </w:r>
                                  </w:p>
                                </w:tc>
                              </w:tr>
                              <w:tr w:rsidR="00A741A9" w:rsidTr="00A83C2F" w14:paraId="2DD0D78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BE465E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SSI.LO.408_U02</w:t>
                                    </w:r>
                                  </w:p>
                                </w:tc>
                              </w:tr>
                              <w:tr w:rsidR="00A741A9" w:rsidTr="00A83C2F" w14:paraId="65720B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1ED10BB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SSI.LO.408_K03</w:t>
                                    </w:r>
                                  </w:p>
                                </w:tc>
                              </w:tr>
                              <w:tr w:rsidR="00A741A9" w:rsidTr="00A83C2F" w14:paraId="15E90A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6192E59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SSI.LO.408_W01</w:t>
                                    </w:r>
                                  </w:p>
                                </w:tc>
                              </w:tr>
                              <w:tr w:rsidR="00A741A9" w:rsidTr="00A83C2F" w14:paraId="7547E92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299819E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SSI.LO.408_K02</w:t>
                                    </w:r>
                                  </w:p>
                                </w:tc>
                              </w:tr>
                              <w:tr w:rsidR="00A741A9" w:rsidTr="00A83C2F" w14:paraId="73C0C48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741A9" w:rsidP="00A83C2F" w:rsidRDefault="00A741A9" w14:paraId="7AB0688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SSI.LO.408_W02</w:t>
                                    </w:r>
                                  </w:p>
                                </w:tc>
                              </w:tr>
                            </w:tbl>
                            <w:p w:rsidR="00A741A9" w:rsidP="00A83C2F" w:rsidRDefault="00A741A9" w14:paraId="16DEB4A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741A9" w:rsidP="00A83C2F" w:rsidRDefault="00A741A9" w14:paraId="0AD9C6F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741A9" w:rsidP="00A83C2F" w:rsidRDefault="00A741A9" w14:paraId="4B1F511A" wp14:textId="77777777"/>
              </w:tc>
            </w:tr>
          </w:tbl>
          <w:p w:rsidR="00A741A9" w:rsidP="00A83C2F" w:rsidRDefault="00A741A9" w14:paraId="65F9C3DC" wp14:textId="77777777">
            <w:pPr>
              <w:pStyle w:val="Standard"/>
            </w:pPr>
          </w:p>
        </w:tc>
      </w:tr>
    </w:tbl>
    <w:p xmlns:wp14="http://schemas.microsoft.com/office/word/2010/wordml" w:rsidR="00A741A9" w:rsidP="00A741A9" w:rsidRDefault="00A741A9" w14:paraId="5023141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A741A9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A741A9" w:rsidTr="00A83C2F" w14:paraId="4007DBB6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741A9" w:rsidTr="00A83C2F" w14:paraId="5DCF606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A741A9" w:rsidTr="00A83C2F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A741A9" w:rsidTr="00A83C2F" w14:paraId="088042A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7F52D4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1150D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15</w:t>
                        </w:r>
                      </w:p>
                    </w:tc>
                  </w:tr>
                  <w:tr w:rsidR="00A741A9" w:rsidTr="00A83C2F" w14:paraId="32BFE9D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8941E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A741A9" w:rsidP="00A83C2F" w:rsidRDefault="00A741A9" w14:paraId="1F3B1409" wp14:textId="77777777">
                  <w:pPr>
                    <w:pStyle w:val="Standard"/>
                  </w:pPr>
                </w:p>
              </w:tc>
            </w:tr>
            <w:tr w:rsidR="00A741A9" w:rsidTr="00A83C2F" w14:paraId="7641C21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741A9" w:rsidP="00A83C2F" w:rsidRDefault="00A741A9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A741A9" w:rsidTr="00A83C2F" w14:paraId="01F3B56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2F45A2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A741A9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73C20A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741A9" w:rsidP="00A83C2F" w:rsidRDefault="00A741A9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A741A9" w:rsidP="00A83C2F" w:rsidRDefault="00A741A9" w14:paraId="562C75D1" wp14:textId="77777777">
                  <w:pPr>
                    <w:pStyle w:val="Standard"/>
                  </w:pPr>
                </w:p>
              </w:tc>
            </w:tr>
          </w:tbl>
          <w:p w:rsidR="00A741A9" w:rsidP="00A83C2F" w:rsidRDefault="00A741A9" w14:paraId="664355AD" wp14:textId="77777777">
            <w:pPr>
              <w:pStyle w:val="Standard"/>
            </w:pPr>
          </w:p>
        </w:tc>
      </w:tr>
    </w:tbl>
    <w:p xmlns:wp14="http://schemas.microsoft.com/office/word/2010/wordml" w:rsidR="00A741A9" w:rsidP="00A741A9" w:rsidRDefault="00A741A9" w14:paraId="1A96511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A741A9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A741A9" w:rsidTr="00A83C2F" w14:paraId="0AF59AF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68DDB0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Bendkowski J., </w:t>
            </w:r>
            <w:proofErr w:type="spellStart"/>
            <w:r>
              <w:rPr>
                <w:sz w:val="20"/>
                <w:szCs w:val="20"/>
              </w:rPr>
              <w:t>Matusek</w:t>
            </w:r>
            <w:proofErr w:type="spellEnd"/>
            <w:r>
              <w:rPr>
                <w:sz w:val="20"/>
                <w:szCs w:val="20"/>
              </w:rPr>
              <w:t xml:space="preserve"> M., Logistyka produkcji. Praktyczne aspekty, część I, II, III.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Wydawnictwo Politechniki Śląskiej, Gliwice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Lewandowski J., </w:t>
            </w:r>
            <w:proofErr w:type="spellStart"/>
            <w:r>
              <w:rPr>
                <w:sz w:val="20"/>
                <w:szCs w:val="20"/>
              </w:rPr>
              <w:t>Skołud</w:t>
            </w:r>
            <w:proofErr w:type="spellEnd"/>
            <w:r>
              <w:rPr>
                <w:sz w:val="20"/>
                <w:szCs w:val="20"/>
              </w:rPr>
              <w:t xml:space="preserve"> B., Plinta D., Organizacja systemów produkcyjnych, Polskie Wydawnictwo Ekonomiczne,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Szatkowski K.(red.), Nowoczesne zarządzanie produkcją: ujęcie procesowe, Wydawnictwo Naukowe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PWN,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Szymonik A., Chudzik D., Nowoczesna koncepcja logistyki produkcji, Wydawnictwo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Warszawa, 2020.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Szymonik A., Logistyka produkcji, Wydawnictwo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Warszawa, 2012.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741A9" w:rsidP="00A83C2F" w:rsidRDefault="00A741A9" w14:paraId="4310D82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Brzeziński M., Organizacja produkcji w przedsiębiorstwie, Wydawnictwo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2013.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Ficoń</w:t>
            </w:r>
            <w:proofErr w:type="spellEnd"/>
            <w:r>
              <w:rPr>
                <w:sz w:val="20"/>
                <w:szCs w:val="20"/>
              </w:rPr>
              <w:t xml:space="preserve"> K., Procesy logistyczne w przedsiębiorstwie. Impuls Plus Consulting, Gdynia 2001.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Pająk E., Zarządzanie produkcją. Produkt, technologia, organizacja, Wydawnictwo Naukowe PWN, Warszawa 2006.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Pfohl</w:t>
            </w:r>
            <w:proofErr w:type="spellEnd"/>
            <w:r>
              <w:rPr>
                <w:sz w:val="20"/>
                <w:szCs w:val="20"/>
              </w:rPr>
              <w:t xml:space="preserve"> H. C., Zarządzanie logistyką. Funkcje i instrumenty. Zastosowanie koncepcji logistyki w przedsiębiorstwie i w stosunkach między </w:t>
            </w:r>
            <w:r>
              <w:rPr>
                <w:sz w:val="20"/>
                <w:szCs w:val="20"/>
              </w:rPr>
              <w:t xml:space="preserve">przedsiębiorstwami, Wydawnictwo: </w:t>
            </w:r>
            <w:proofErr w:type="spellStart"/>
            <w:r>
              <w:rPr>
                <w:sz w:val="20"/>
                <w:szCs w:val="20"/>
              </w:rPr>
              <w:t>ILiM</w:t>
            </w:r>
            <w:proofErr w:type="spellEnd"/>
            <w:r>
              <w:rPr>
                <w:sz w:val="20"/>
                <w:szCs w:val="20"/>
              </w:rPr>
              <w:t>, Biblioteka Logistyka, Poznań 1998.</w:t>
            </w:r>
          </w:p>
          <w:p w:rsidRPr="00660B61" w:rsidR="00A741A9" w:rsidP="00A83C2F" w:rsidRDefault="00A741A9" w14:paraId="6A2981D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60B61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660B61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660B61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  <w:p w:rsidRPr="00660B61" w:rsidR="00A741A9" w:rsidP="00A83C2F" w:rsidRDefault="00A741A9" w14:paraId="21E3A337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60B61">
              <w:rPr>
                <w:color w:val="FF0000"/>
                <w:sz w:val="20"/>
                <w:szCs w:val="20"/>
              </w:rPr>
              <w:t>R. Morris, Projektowanie produktu, wyd. Naukowe PWN, Warszawa 2009.</w:t>
            </w:r>
          </w:p>
          <w:p w:rsidRPr="00660B61" w:rsidR="00A741A9" w:rsidP="00A83C2F" w:rsidRDefault="00A741A9" w14:paraId="6E75331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60B61">
              <w:rPr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660B61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660B61">
              <w:rPr>
                <w:color w:val="FF0000"/>
                <w:sz w:val="20"/>
                <w:szCs w:val="20"/>
              </w:rPr>
              <w:t>, Warszawa 2023</w:t>
            </w:r>
          </w:p>
          <w:p w:rsidR="00A741A9" w:rsidP="00A83C2F" w:rsidRDefault="00A741A9" w14:paraId="7DF4E37C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741A9" w:rsidP="00A741A9" w:rsidRDefault="00A741A9" w14:paraId="44FB30F8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A741A9" w:rsidP="00A741A9" w:rsidRDefault="00A741A9" w14:paraId="1DA6542E" wp14:textId="77777777">
      <w:pPr>
        <w:rPr>
          <w:rFonts w:cs="Mangal"/>
          <w:szCs w:val="21"/>
        </w:rPr>
        <w:sectPr w:rsidR="00A741A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a9b5587a9e94950"/>
          <w:footerReference w:type="default" r:id="Rb5521fa2cd46487c"/>
        </w:sectPr>
      </w:pPr>
    </w:p>
    <w:p xmlns:wp14="http://schemas.microsoft.com/office/word/2010/wordml" w:rsidR="00A741A9" w:rsidP="00A741A9" w:rsidRDefault="00A741A9" w14:paraId="3041E394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A741A9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A741A9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A741A9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A741A9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A741A9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A741A9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A741A9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A741A9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741A9" w:rsidP="00A83C2F" w:rsidRDefault="00A741A9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A741A9" w:rsidP="00A741A9" w:rsidRDefault="00A741A9" w14:paraId="722B00AE" wp14:textId="77777777">
      <w:pPr>
        <w:pStyle w:val="Standard"/>
      </w:pPr>
    </w:p>
    <w:p xmlns:wp14="http://schemas.microsoft.com/office/word/2010/wordml" w:rsidR="00A741A9" w:rsidP="00A741A9" w:rsidRDefault="00A741A9" w14:paraId="42C6D796" wp14:textId="77777777">
      <w:pPr>
        <w:rPr>
          <w:rFonts w:cs="Mangal"/>
          <w:szCs w:val="21"/>
        </w:rPr>
        <w:sectPr w:rsidR="00A741A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62830c2ca8d42ff"/>
          <w:footerReference w:type="default" r:id="Rdf20c55d4cc64666"/>
        </w:sectPr>
      </w:pPr>
    </w:p>
    <w:p xmlns:wp14="http://schemas.microsoft.com/office/word/2010/wordml" w:rsidR="00A741A9" w:rsidP="00A741A9" w:rsidRDefault="00A741A9" w14:paraId="6E1831B3" wp14:textId="77777777">
      <w:pPr>
        <w:pStyle w:val="Standard"/>
      </w:pPr>
    </w:p>
    <w:p xmlns:wp14="http://schemas.microsoft.com/office/word/2010/wordml" w:rsidR="00A741A9" w:rsidP="00A741A9" w:rsidRDefault="00A741A9" w14:paraId="54E11D2A" wp14:textId="77777777">
      <w:pPr>
        <w:rPr>
          <w:rFonts w:cs="Mangal"/>
          <w:szCs w:val="21"/>
        </w:rPr>
        <w:sectPr w:rsidR="00A741A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dd7ec82748c4571"/>
          <w:footerReference w:type="default" r:id="R58bfc15d90ed4157"/>
        </w:sectPr>
      </w:pPr>
    </w:p>
    <w:p xmlns:wp14="http://schemas.microsoft.com/office/word/2010/wordml" w:rsidR="00A741A9" w:rsidP="00A741A9" w:rsidRDefault="00A741A9" w14:paraId="31126E5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2DE403A5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e8d1ffd201304454"/>
      <w:footerReference w:type="default" r:id="R7a864e91f61d4a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7B30552" w:rsidP="70DE0AB1" w:rsidRDefault="37B30552" w14:paraId="1DC733D9" w14:textId="3BAC58E3">
    <w:pPr>
      <w:bidi w:val="0"/>
      <w:spacing w:before="0" w:beforeAutospacing="off" w:after="0" w:afterAutospacing="off"/>
      <w:jc w:val="center"/>
    </w:pPr>
    <w:r w:rsidRPr="70DE0AB1" w:rsidR="70DE0AB1">
      <w:rPr>
        <w:noProof w:val="0"/>
        <w:sz w:val="20"/>
        <w:szCs w:val="20"/>
        <w:lang w:val="de-DE"/>
      </w:rPr>
      <w:t xml:space="preserve">„UPSKILLING - </w:t>
    </w:r>
    <w:r w:rsidRPr="70DE0AB1" w:rsidR="70DE0AB1">
      <w:rPr>
        <w:noProof w:val="0"/>
        <w:sz w:val="20"/>
        <w:szCs w:val="20"/>
        <w:lang w:val="de-DE"/>
      </w:rPr>
      <w:t>wsparcie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studentów</w:t>
    </w:r>
    <w:r w:rsidRPr="70DE0AB1" w:rsidR="70DE0AB1">
      <w:rPr>
        <w:noProof w:val="0"/>
        <w:sz w:val="20"/>
        <w:szCs w:val="20"/>
        <w:lang w:val="de-DE"/>
      </w:rPr>
      <w:t xml:space="preserve"> i </w:t>
    </w:r>
    <w:r w:rsidRPr="70DE0AB1" w:rsidR="70DE0AB1">
      <w:rPr>
        <w:noProof w:val="0"/>
        <w:sz w:val="20"/>
        <w:szCs w:val="20"/>
        <w:lang w:val="de-DE"/>
      </w:rPr>
      <w:t>pracowników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prowadzących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kształcenie</w:t>
    </w:r>
    <w:r w:rsidRPr="70DE0AB1" w:rsidR="70DE0AB1">
      <w:rPr>
        <w:noProof w:val="0"/>
        <w:sz w:val="20"/>
        <w:szCs w:val="20"/>
        <w:lang w:val="de-DE"/>
      </w:rPr>
      <w:t xml:space="preserve"> na </w:t>
    </w:r>
    <w:r w:rsidRPr="70DE0AB1" w:rsidR="70DE0AB1">
      <w:rPr>
        <w:noProof w:val="0"/>
        <w:sz w:val="20"/>
        <w:szCs w:val="20"/>
        <w:lang w:val="de-DE"/>
      </w:rPr>
      <w:t>wybranych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kierunkach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studiów</w:t>
    </w:r>
    <w:r w:rsidRPr="70DE0AB1" w:rsidR="70DE0AB1">
      <w:rPr>
        <w:noProof w:val="0"/>
        <w:sz w:val="20"/>
        <w:szCs w:val="20"/>
        <w:lang w:val="de-DE"/>
      </w:rPr>
      <w:t xml:space="preserve"> w </w:t>
    </w:r>
    <w:r w:rsidRPr="70DE0AB1" w:rsidR="70DE0AB1">
      <w:rPr>
        <w:noProof w:val="0"/>
        <w:sz w:val="20"/>
        <w:szCs w:val="20"/>
        <w:lang w:val="de-DE"/>
      </w:rPr>
      <w:t>Międzynarodowej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Akademii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Nauk</w:t>
    </w:r>
    <w:r w:rsidRPr="70DE0AB1" w:rsidR="70DE0AB1">
      <w:rPr>
        <w:noProof w:val="0"/>
        <w:sz w:val="20"/>
        <w:szCs w:val="20"/>
        <w:lang w:val="de-DE"/>
      </w:rPr>
      <w:t xml:space="preserve"> </w:t>
    </w:r>
    <w:r w:rsidRPr="70DE0AB1" w:rsidR="70DE0AB1">
      <w:rPr>
        <w:noProof w:val="0"/>
        <w:sz w:val="20"/>
        <w:szCs w:val="20"/>
        <w:lang w:val="de-DE"/>
      </w:rPr>
      <w:t>Stosowanych</w:t>
    </w:r>
    <w:r w:rsidRPr="70DE0AB1" w:rsidR="70DE0AB1">
      <w:rPr>
        <w:noProof w:val="0"/>
        <w:sz w:val="20"/>
        <w:szCs w:val="20"/>
        <w:lang w:val="de-DE"/>
      </w:rPr>
      <w:t xml:space="preserve"> w </w:t>
    </w:r>
    <w:r w:rsidRPr="70DE0AB1" w:rsidR="70DE0AB1">
      <w:rPr>
        <w:noProof w:val="0"/>
        <w:sz w:val="20"/>
        <w:szCs w:val="20"/>
        <w:lang w:val="de-DE"/>
      </w:rPr>
      <w:t>Łomży</w:t>
    </w:r>
    <w:r w:rsidRPr="70DE0AB1" w:rsidR="70DE0AB1">
      <w:rPr>
        <w:noProof w:val="0"/>
        <w:sz w:val="20"/>
        <w:szCs w:val="20"/>
        <w:lang w:val="de-DE"/>
      </w:rPr>
      <w:t xml:space="preserve">”  </w:t>
    </w:r>
  </w:p>
  <w:p w:rsidR="37B30552" w:rsidP="70DE0AB1" w:rsidRDefault="37B30552" w14:paraId="47F5EB2A" w14:textId="45DEB563">
    <w:pPr>
      <w:bidi w:val="0"/>
      <w:spacing w:before="0" w:beforeAutospacing="off" w:after="0" w:afterAutospacing="off"/>
      <w:jc w:val="center"/>
    </w:pPr>
    <w:r w:rsidRPr="70DE0AB1" w:rsidR="70DE0AB1">
      <w:rPr>
        <w:noProof w:val="0"/>
        <w:sz w:val="20"/>
        <w:szCs w:val="20"/>
        <w:lang w:val="de"/>
      </w:rPr>
      <w:t>Nr.  FERS.01.05-IP.08-0278/23</w:t>
    </w:r>
  </w:p>
  <w:p w:rsidR="37B30552" w:rsidP="70DE0AB1" w:rsidRDefault="37B30552" w14:paraId="02B52563" w14:textId="79F44A6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B30552" w:rsidTr="37B30552" w14:paraId="50CFEF8A">
      <w:trPr>
        <w:trHeight w:val="300"/>
      </w:trPr>
      <w:tc>
        <w:tcPr>
          <w:tcW w:w="3210" w:type="dxa"/>
          <w:tcMar/>
        </w:tcPr>
        <w:p w:rsidR="37B30552" w:rsidP="37B30552" w:rsidRDefault="37B30552" w14:paraId="5C1134BF" w14:textId="586141A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B30552" w:rsidP="37B30552" w:rsidRDefault="37B30552" w14:paraId="76FC4E69" w14:textId="6D7AEB0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B30552" w:rsidP="37B30552" w:rsidRDefault="37B30552" w14:paraId="636A9189" w14:textId="0F51614E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2E37BDBE" w14:textId="0F78A4BE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B30552" w:rsidTr="37B30552" w14:paraId="4B15E423">
      <w:trPr>
        <w:trHeight w:val="300"/>
      </w:trPr>
      <w:tc>
        <w:tcPr>
          <w:tcW w:w="3210" w:type="dxa"/>
          <w:tcMar/>
        </w:tcPr>
        <w:p w:rsidR="37B30552" w:rsidP="37B30552" w:rsidRDefault="37B30552" w14:paraId="4ACF1957" w14:textId="0725B30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B30552" w:rsidP="37B30552" w:rsidRDefault="37B30552" w14:paraId="339E03C9" w14:textId="00CDEBC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B30552" w:rsidP="37B30552" w:rsidRDefault="37B30552" w14:paraId="1579019C" w14:textId="375567F5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0928007F" w14:textId="5DDD2AAB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B30552" w:rsidTr="37B30552" w14:paraId="3FF97CC2">
      <w:trPr>
        <w:trHeight w:val="300"/>
      </w:trPr>
      <w:tc>
        <w:tcPr>
          <w:tcW w:w="3210" w:type="dxa"/>
          <w:tcMar/>
        </w:tcPr>
        <w:p w:rsidR="37B30552" w:rsidP="37B30552" w:rsidRDefault="37B30552" w14:paraId="7F6E4BF4" w14:textId="4C17521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B30552" w:rsidP="37B30552" w:rsidRDefault="37B30552" w14:paraId="44CC8C20" w14:textId="3D931BC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B30552" w:rsidP="37B30552" w:rsidRDefault="37B30552" w14:paraId="283D77AD" w14:textId="45E5AF5C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503B873C" w14:textId="4CB5BA2E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B30552" w:rsidTr="37B30552" w14:paraId="4EE3BF13">
      <w:trPr>
        <w:trHeight w:val="300"/>
      </w:trPr>
      <w:tc>
        <w:tcPr>
          <w:tcW w:w="3020" w:type="dxa"/>
          <w:tcMar/>
        </w:tcPr>
        <w:p w:rsidR="37B30552" w:rsidP="37B30552" w:rsidRDefault="37B30552" w14:paraId="07BBB03E" w14:textId="72280D7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7B30552" w:rsidP="37B30552" w:rsidRDefault="37B30552" w14:paraId="51FC5F4F" w14:textId="0F74A84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7B30552" w:rsidP="37B30552" w:rsidRDefault="37B30552" w14:paraId="18D1B4B7" w14:textId="1AF75E9C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2757463F" w14:textId="573586A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7B30552" w:rsidRDefault="37B30552" w14:paraId="19380260" w14:textId="66658BCA">
    <w:r w:rsidR="37B30552">
      <w:drawing>
        <wp:inline wp14:editId="3908E792" wp14:anchorId="09449F7F">
          <wp:extent cx="5749025" cy="792549"/>
          <wp:effectExtent l="0" t="0" r="0" b="0"/>
          <wp:docPr id="65184867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0d908d1854c452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B30552" w:rsidTr="37B30552" w14:paraId="1CB0F295">
      <w:trPr>
        <w:trHeight w:val="300"/>
      </w:trPr>
      <w:tc>
        <w:tcPr>
          <w:tcW w:w="3210" w:type="dxa"/>
          <w:tcMar/>
        </w:tcPr>
        <w:p w:rsidR="37B30552" w:rsidP="37B30552" w:rsidRDefault="37B30552" w14:paraId="5B973588" w14:textId="178F0FA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B30552" w:rsidP="37B30552" w:rsidRDefault="37B30552" w14:paraId="50E93EAE" w14:textId="3E321BF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B30552" w:rsidP="37B30552" w:rsidRDefault="37B30552" w14:paraId="6970019F" w14:textId="25E6BAA9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00140F80" w14:textId="46AE96BA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B30552" w:rsidTr="37B30552" w14:paraId="7DCA9FC1">
      <w:trPr>
        <w:trHeight w:val="300"/>
      </w:trPr>
      <w:tc>
        <w:tcPr>
          <w:tcW w:w="3210" w:type="dxa"/>
          <w:tcMar/>
        </w:tcPr>
        <w:p w:rsidR="37B30552" w:rsidP="37B30552" w:rsidRDefault="37B30552" w14:paraId="12919DFB" w14:textId="26A1429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B30552" w:rsidP="37B30552" w:rsidRDefault="37B30552" w14:paraId="1E0F1EB8" w14:textId="745FD91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B30552" w:rsidP="37B30552" w:rsidRDefault="37B30552" w14:paraId="17450860" w14:textId="3C359ACF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4DFF8366" w14:textId="7028ABFD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7B30552" w:rsidTr="37B30552" w14:paraId="7749E84B">
      <w:trPr>
        <w:trHeight w:val="300"/>
      </w:trPr>
      <w:tc>
        <w:tcPr>
          <w:tcW w:w="3210" w:type="dxa"/>
          <w:tcMar/>
        </w:tcPr>
        <w:p w:rsidR="37B30552" w:rsidP="37B30552" w:rsidRDefault="37B30552" w14:paraId="52282054" w14:textId="59CFAFF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7B30552" w:rsidP="37B30552" w:rsidRDefault="37B30552" w14:paraId="4FD9D655" w14:textId="5160C54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7B30552" w:rsidP="37B30552" w:rsidRDefault="37B30552" w14:paraId="40F48728" w14:textId="62086241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5FCAE2A3" w14:textId="6455D2AF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B30552" w:rsidTr="37B30552" w14:paraId="3D7CE9F8">
      <w:trPr>
        <w:trHeight w:val="300"/>
      </w:trPr>
      <w:tc>
        <w:tcPr>
          <w:tcW w:w="3020" w:type="dxa"/>
          <w:tcMar/>
        </w:tcPr>
        <w:p w:rsidR="37B30552" w:rsidP="37B30552" w:rsidRDefault="37B30552" w14:paraId="29849A3E" w14:textId="13FE7D0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7B30552" w:rsidP="37B30552" w:rsidRDefault="37B30552" w14:paraId="51579322" w14:textId="3D6DFD7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7B30552" w:rsidP="37B30552" w:rsidRDefault="37B30552" w14:paraId="11151493" w14:textId="4CC18272">
          <w:pPr>
            <w:pStyle w:val="Header"/>
            <w:bidi w:val="0"/>
            <w:ind w:right="-115"/>
            <w:jc w:val="right"/>
          </w:pPr>
        </w:p>
      </w:tc>
    </w:tr>
  </w:tbl>
  <w:p w:rsidR="37B30552" w:rsidP="37B30552" w:rsidRDefault="37B30552" w14:paraId="3A5CC1A4" w14:textId="10B2CF1B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D1"/>
    <w:rsid w:val="000658B0"/>
    <w:rsid w:val="00307A82"/>
    <w:rsid w:val="00490CD1"/>
    <w:rsid w:val="00937330"/>
    <w:rsid w:val="00A741A9"/>
    <w:rsid w:val="37B30552"/>
    <w:rsid w:val="70DE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E9F4"/>
  <w15:chartTrackingRefBased/>
  <w15:docId w15:val="{6D72FA91-4277-4AEB-91E6-9E0770F932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741A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A741A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A741A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A741A9"/>
    <w:pPr>
      <w:suppressLineNumbers/>
    </w:pPr>
  </w:style>
  <w:style w:type="paragraph" w:styleId="Akapitzlist">
    <w:name w:val="List Paragraph"/>
    <w:basedOn w:val="Standard"/>
    <w:uiPriority w:val="34"/>
    <w:qFormat/>
    <w:rsid w:val="00A741A9"/>
    <w:pPr>
      <w:ind w:left="720"/>
    </w:pPr>
  </w:style>
  <w:style w:type="paragraph" w:styleId="Header">
    <w:uiPriority w:val="99"/>
    <w:name w:val="header"/>
    <w:basedOn w:val="Normalny"/>
    <w:unhideWhenUsed/>
    <w:rsid w:val="37B30552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7B30552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369adc776784e42" /><Relationship Type="http://schemas.openxmlformats.org/officeDocument/2006/relationships/footer" Target="footer.xml" Id="R0d4d65a0a73a4930" /><Relationship Type="http://schemas.openxmlformats.org/officeDocument/2006/relationships/header" Target="header2.xml" Id="Rca9b5587a9e94950" /><Relationship Type="http://schemas.openxmlformats.org/officeDocument/2006/relationships/footer" Target="footer2.xml" Id="Rb5521fa2cd46487c" /><Relationship Type="http://schemas.openxmlformats.org/officeDocument/2006/relationships/header" Target="header3.xml" Id="R762830c2ca8d42ff" /><Relationship Type="http://schemas.openxmlformats.org/officeDocument/2006/relationships/footer" Target="footer3.xml" Id="Rdf20c55d4cc64666" /><Relationship Type="http://schemas.openxmlformats.org/officeDocument/2006/relationships/header" Target="header4.xml" Id="R8dd7ec82748c4571" /><Relationship Type="http://schemas.openxmlformats.org/officeDocument/2006/relationships/footer" Target="footer4.xml" Id="R58bfc15d90ed4157" /><Relationship Type="http://schemas.openxmlformats.org/officeDocument/2006/relationships/header" Target="header5.xml" Id="Re8d1ffd201304454" /><Relationship Type="http://schemas.openxmlformats.org/officeDocument/2006/relationships/footer" Target="footer5.xml" Id="R7a864e91f61d4a6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0d908d1854c452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38DEBC-7AAE-49CE-8BFA-682458F40D87}"/>
</file>

<file path=customXml/itemProps2.xml><?xml version="1.0" encoding="utf-8"?>
<ds:datastoreItem xmlns:ds="http://schemas.openxmlformats.org/officeDocument/2006/customXml" ds:itemID="{57EEA558-52EE-4743-8DCE-E4E01DBB5B9A}"/>
</file>

<file path=customXml/itemProps3.xml><?xml version="1.0" encoding="utf-8"?>
<ds:datastoreItem xmlns:ds="http://schemas.openxmlformats.org/officeDocument/2006/customXml" ds:itemID="{C7A57329-E881-45A1-B358-E368842E2A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2025-01-14T20:02:00.0000000Z</dcterms:created>
  <dcterms:modified xsi:type="dcterms:W3CDTF">2025-07-04T10:39:13.1202295Z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