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6D37B0" w:rsidP="006D37B0" w:rsidRDefault="006D37B0" w14:paraId="672A665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6D37B0" w:rsidTr="00C83B14" w14:paraId="4740BF54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34BDC96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Ekonomia (mikroekonomia i makroekonomia)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6F89D9A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SSI.LO.103</w:t>
            </w:r>
          </w:p>
        </w:tc>
      </w:tr>
      <w:tr xmlns:wp14="http://schemas.microsoft.com/office/word/2010/wordml" w:rsidR="006D37B0" w:rsidTr="00C83B14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6D37B0" w:rsidTr="00C83B14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6D37B0" w:rsidTr="00C83B14" w14:paraId="5F3EA2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3FDC67F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6D37B0" w:rsidTr="00C83B14" w14:paraId="529E328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6F85DE50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 / 1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6D37B0" w:rsidP="006D37B0" w:rsidRDefault="006D37B0" w14:paraId="0A37501D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6D37B0" w:rsidTr="00C83B14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6D37B0" w:rsidTr="00C83B14" w14:paraId="2FE8E567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219897C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</w:tbl>
    <w:p xmlns:wp14="http://schemas.microsoft.com/office/word/2010/wordml" w:rsidR="006D37B0" w:rsidP="006D37B0" w:rsidRDefault="006D37B0" w14:paraId="5DAB6C7B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6D37B0" w:rsidTr="00C83B14" w14:paraId="18B29319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532688B3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inż. Ireneusz Żuchowski</w:t>
            </w:r>
          </w:p>
        </w:tc>
      </w:tr>
      <w:tr xmlns:wp14="http://schemas.microsoft.com/office/word/2010/wordml" w:rsidR="006D37B0" w:rsidTr="00C83B14" w14:paraId="711E20D7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299E119E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Znajomość zagadnień ekonomicznych nabyta w szkole ponadpodstawowej</w:t>
            </w:r>
          </w:p>
        </w:tc>
      </w:tr>
      <w:tr xmlns:wp14="http://schemas.microsoft.com/office/word/2010/wordml" w:rsidR="006D37B0" w:rsidTr="00C83B14" w14:paraId="5D77A419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543CA6E7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</w:tr>
      <w:tr xmlns:wp14="http://schemas.microsoft.com/office/word/2010/wordml" w:rsidR="006D37B0" w:rsidTr="00C83B14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6D37B0" w:rsidTr="00C83B14" w14:paraId="55E86910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6B095771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02EB378F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6D37B0" w:rsidP="006D37B0" w:rsidRDefault="006D37B0" w14:paraId="6A05A80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6D37B0" w:rsidTr="00C83B14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D37B0" w:rsidP="00C83B14" w:rsidRDefault="006D37B0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D37B0" w:rsidP="00C83B14" w:rsidRDefault="006D37B0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6D37B0" w:rsidTr="00C83B14" w14:paraId="0CE64944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D37B0" w:rsidP="00C83B14" w:rsidRDefault="006D37B0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D37B0" w:rsidP="00C83B14" w:rsidRDefault="006D37B0" w14:paraId="31B0E903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Nabycie wiedzy pozwalającej na posługiwanie się miernikami społecznoekonomicznymi w ocenie rozwoju rynku rolnego oraz w podejmowaniu decyzji w skali makro i mikro </w:t>
            </w:r>
            <w:r w:rsidRPr="00B84DB1">
              <w:rPr>
                <w:color w:val="FF0000"/>
                <w:sz w:val="20"/>
                <w:szCs w:val="20"/>
              </w:rPr>
              <w:t>w ramach zrównoważonego rozwoju</w:t>
            </w:r>
            <w:r>
              <w:rPr>
                <w:sz w:val="20"/>
                <w:szCs w:val="20"/>
              </w:rPr>
              <w:t>; stosowania rachunku ekonomicznego w odejmowaniu krótko i długookresowych decyzji w zakresie działalności gospodarczej</w:t>
            </w:r>
          </w:p>
        </w:tc>
      </w:tr>
    </w:tbl>
    <w:p xmlns:wp14="http://schemas.microsoft.com/office/word/2010/wordml" w:rsidR="006D37B0" w:rsidP="006D37B0" w:rsidRDefault="006D37B0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6D37B0" w:rsidTr="00C83B14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6D37B0" w:rsidTr="00C83B14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6D37B0" w:rsidTr="00C83B14" w14:paraId="21E06040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3528961D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Rozróżnia i charakteryzuje podstawowe typy systemów gospodarczych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02 Wyjaśnia zasady i koncepcje teorii ekonomii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03 Ma wiedzę na temat gospodarki rynkowej i jej mechanizmów oraz </w:t>
            </w:r>
            <w:r w:rsidRPr="003C20B1">
              <w:rPr>
                <w:color w:val="FF0000"/>
                <w:sz w:val="20"/>
                <w:szCs w:val="20"/>
              </w:rPr>
              <w:t>zrównoważonego rozwoju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04 Student zna istotę podstawowego problemu ekonomicznego - rozumianego jako konieczność racjonalnego gospodarowania - w warunkach ograniczonych zasobów i nieograniczonych potrzeb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6D37B0" w:rsidTr="00C83B14" w14:paraId="08DC8781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37B0" w:rsidP="00C83B14" w:rsidRDefault="006D37B0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37B0" w:rsidP="00C83B14" w:rsidRDefault="006D37B0" w14:paraId="0EF869D1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SSI.LO.103_W01</w:t>
                  </w:r>
                </w:p>
              </w:tc>
            </w:tr>
            <w:tr w:rsidR="006D37B0" w:rsidTr="00C83B14" w14:paraId="675287C9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37B0" w:rsidP="00C83B14" w:rsidRDefault="006D37B0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6D37B0" w:rsidTr="00C83B14" w14:paraId="190EA3BF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37B0" w:rsidP="00C83B14" w:rsidRDefault="006D37B0" w14:paraId="4714D21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KL1_W10</w:t>
                        </w:r>
                      </w:p>
                    </w:tc>
                  </w:tr>
                  <w:tr w:rsidR="006D37B0" w:rsidTr="00C83B14" w14:paraId="1002BD81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37B0" w:rsidP="00C83B14" w:rsidRDefault="006D37B0" w14:paraId="45E16BC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KL1_W13</w:t>
                        </w:r>
                      </w:p>
                    </w:tc>
                  </w:tr>
                  <w:tr w:rsidR="006D37B0" w:rsidTr="00C83B14" w14:paraId="27DBA282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37B0" w:rsidP="00C83B14" w:rsidRDefault="006D37B0" w14:paraId="1CD7737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KL1_W14</w:t>
                        </w:r>
                      </w:p>
                    </w:tc>
                  </w:tr>
                  <w:tr w:rsidR="006D37B0" w:rsidTr="00C83B14" w14:paraId="30C7A8C8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37B0" w:rsidP="00C83B14" w:rsidRDefault="006D37B0" w14:paraId="1DFFD09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KL1_W15</w:t>
                        </w:r>
                      </w:p>
                      <w:p w:rsidR="00F04E9E" w:rsidP="00C83B14" w:rsidRDefault="00F04E9E" w14:paraId="7C5FF43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F04E9E">
                          <w:rPr>
                            <w:color w:val="FF0000"/>
                            <w:sz w:val="20"/>
                            <w:szCs w:val="20"/>
                          </w:rPr>
                          <w:t>KL1_W21</w:t>
                        </w:r>
                      </w:p>
                    </w:tc>
                  </w:tr>
                </w:tbl>
                <w:p w:rsidR="006D37B0" w:rsidP="00C83B14" w:rsidRDefault="006D37B0" w14:paraId="41C8F396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D37B0" w:rsidTr="00C83B14" w14:paraId="780582F1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37B0" w:rsidP="00C83B14" w:rsidRDefault="006D37B0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6D37B0" w:rsidTr="00C83B14" w14:paraId="10DF726D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37B0" w:rsidP="00C83B14" w:rsidRDefault="006D37B0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6D37B0" w:rsidTr="00C83B14" w14:paraId="354DF962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37B0" w:rsidP="00C83B14" w:rsidRDefault="006D37B0" w14:paraId="536BF4E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ustny</w:t>
                              </w:r>
                            </w:p>
                          </w:tc>
                        </w:tr>
                      </w:tbl>
                      <w:p w:rsidR="006D37B0" w:rsidP="00C83B14" w:rsidRDefault="006D37B0" w14:paraId="72A3D3E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D37B0" w:rsidP="00C83B14" w:rsidRDefault="006D37B0" w14:paraId="0D0B940D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D37B0" w:rsidP="00C83B14" w:rsidRDefault="006D37B0" w14:paraId="0E27B00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6D37B0" w:rsidP="006D37B0" w:rsidRDefault="006D37B0" w14:paraId="60061E4C" wp14:noSpellErr="1" wp14:textId="43B26A94">
      <w:pPr/>
    </w:p>
    <w:p w:rsidR="449E309C" w:rsidRDefault="449E309C" w14:paraId="4634013A" w14:textId="44D0D345"/>
    <w:p w:rsidR="449E309C" w:rsidRDefault="449E309C" w14:paraId="72BE10A0" w14:textId="5B3154DE"/>
    <w:p w:rsidR="449E309C" w:rsidRDefault="449E309C" w14:paraId="4045C1C2" w14:textId="1625C454"/>
    <w:p w:rsidR="449E309C" w:rsidRDefault="449E309C" w14:paraId="16258BDA" w14:textId="2289B926"/>
    <w:p w:rsidR="449E309C" w:rsidRDefault="449E309C" w14:paraId="72FA2E60" w14:textId="2C81C403"/>
    <w:p w:rsidR="449E309C" w:rsidRDefault="449E309C" w14:paraId="316BA4D5" w14:textId="0B4D6DF7"/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6D37B0" w:rsidTr="00C83B14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6D37B0" w:rsidTr="00C83B14" w14:paraId="2EF51EC4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3ED46CD4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 Poprawnie stosuje poznaną terminologię z zakresu podstaw ekonomii. Potrafi zastosować, na postawie krytycznej analizy przydatności, właściwe teorie, koncepcje i pojęcia do analizy zjawisk i procesów gospodarczych zachodzących w Polsce </w:t>
            </w:r>
            <w:r w:rsidRPr="006A14CF">
              <w:rPr>
                <w:color w:val="FF0000"/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</w:t>
            </w:r>
            <w:r w:rsidRPr="003C20B1">
              <w:rPr>
                <w:color w:val="FF0000"/>
                <w:sz w:val="20"/>
                <w:szCs w:val="20"/>
              </w:rPr>
              <w:t>w ramach polityki UE</w:t>
            </w:r>
            <w:r>
              <w:rPr>
                <w:sz w:val="20"/>
                <w:szCs w:val="20"/>
              </w:rPr>
              <w:t>. Potrafi ocenić jakość i rzetelność przekazów medialnych dotyczących zjawisk i procesów gospodarczych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06 Posiada umiejętność uwzględniania kontekstu ekonomicznego przy analizie zjawisk społecznych charakterystycznych dla społeczeństwa ponowoczesnego. Potrafi krytycznie oceniać aktywność związaną z wykorzystywaniem nowych technologii w gospodarce.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6D37B0" w:rsidTr="00C83B14" w14:paraId="79357F3E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37B0" w:rsidP="00C83B14" w:rsidRDefault="006D37B0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37B0" w:rsidP="00C83B14" w:rsidRDefault="006D37B0" w14:paraId="51158761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SSI.LO.103_U01</w:t>
                  </w:r>
                </w:p>
              </w:tc>
            </w:tr>
            <w:tr w:rsidR="006D37B0" w:rsidTr="00C83B14" w14:paraId="34009FAA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37B0" w:rsidP="00C83B14" w:rsidRDefault="006D37B0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6D37B0" w:rsidTr="00C83B14" w14:paraId="118CCCB6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37B0" w:rsidP="00C83B14" w:rsidRDefault="006D37B0" w14:paraId="3891EBD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KL1_U13</w:t>
                        </w:r>
                      </w:p>
                    </w:tc>
                  </w:tr>
                  <w:tr w:rsidR="006D37B0" w:rsidTr="00C83B14" w14:paraId="056A1CEC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37B0" w:rsidP="00C83B14" w:rsidRDefault="006D37B0" w14:paraId="5E6167C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KL1_U14</w:t>
                        </w:r>
                      </w:p>
                    </w:tc>
                  </w:tr>
                  <w:tr w:rsidR="006D37B0" w:rsidTr="00C83B14" w14:paraId="1D67F08D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37B0" w:rsidP="00C83B14" w:rsidRDefault="006D37B0" w14:paraId="111E93D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KL1_U15</w:t>
                        </w:r>
                      </w:p>
                    </w:tc>
                  </w:tr>
                </w:tbl>
                <w:p w:rsidR="006D37B0" w:rsidP="00C83B14" w:rsidRDefault="006D37B0" w14:paraId="44EAFD9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D37B0" w:rsidTr="00C83B14" w14:paraId="423B609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37B0" w:rsidP="00C83B14" w:rsidRDefault="006D37B0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6D37B0" w:rsidTr="00C83B14" w14:paraId="12D82237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37B0" w:rsidP="00C83B14" w:rsidRDefault="006D37B0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6D37B0" w:rsidTr="00C83B14" w14:paraId="5838A888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37B0" w:rsidP="00C83B14" w:rsidRDefault="006D37B0" w14:paraId="16B8586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ustny</w:t>
                              </w:r>
                            </w:p>
                          </w:tc>
                        </w:tr>
                      </w:tbl>
                      <w:p w:rsidR="006D37B0" w:rsidP="00C83B14" w:rsidRDefault="006D37B0" w14:paraId="4B94D5A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D37B0" w:rsidP="00C83B14" w:rsidRDefault="006D37B0" w14:paraId="3DEEC669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D37B0" w:rsidP="00C83B14" w:rsidRDefault="006D37B0" w14:paraId="3656B9A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6D37B0" w:rsidP="006D37B0" w:rsidRDefault="006D37B0" w14:paraId="45FB0818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6D37B0" w:rsidTr="00C83B14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6D37B0" w:rsidTr="00C83B14" w14:paraId="1908D6C9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2D42B50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 Rozumie potrzebę ciągłego zdobywania i pogłębiania wiedzy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08 Myśli i działa w sposób przedsiębiorczy 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6D37B0" w:rsidTr="00C83B14" w14:paraId="7B894D20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37B0" w:rsidP="00C83B14" w:rsidRDefault="006D37B0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37B0" w:rsidP="00C83B14" w:rsidRDefault="006D37B0" w14:paraId="5F155885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SSI.LO.103_K01</w:t>
                  </w:r>
                </w:p>
              </w:tc>
            </w:tr>
            <w:tr w:rsidR="006D37B0" w:rsidTr="00C83B14" w14:paraId="22AB786A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37B0" w:rsidP="00C83B14" w:rsidRDefault="006D37B0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6D37B0" w:rsidTr="00C83B14" w14:paraId="582D573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37B0" w:rsidP="00C83B14" w:rsidRDefault="006D37B0" w14:paraId="5426F2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</w:p>
                    </w:tc>
                  </w:tr>
                  <w:tr w:rsidR="006D37B0" w:rsidTr="00C83B14" w14:paraId="032B149F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37B0" w:rsidP="00C83B14" w:rsidRDefault="006D37B0" w14:paraId="72B0C3F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KL1_K02</w:t>
                        </w:r>
                      </w:p>
                      <w:p w:rsidR="00F04E9E" w:rsidP="00C83B14" w:rsidRDefault="00F04E9E" w14:paraId="3FC055F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bookmarkStart w:name="_GoBack" w:id="0"/>
                        <w:r w:rsidRPr="00F04E9E">
                          <w:rPr>
                            <w:color w:val="FF0000"/>
                            <w:sz w:val="20"/>
                            <w:szCs w:val="20"/>
                          </w:rPr>
                          <w:t>KL1_K04</w:t>
                        </w:r>
                        <w:bookmarkEnd w:id="0"/>
                      </w:p>
                    </w:tc>
                  </w:tr>
                  <w:tr w:rsidR="006D37B0" w:rsidTr="00C83B14" w14:paraId="248F9F43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37B0" w:rsidP="00C83B14" w:rsidRDefault="006D37B0" w14:paraId="4C465F9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KL1_K05</w:t>
                        </w:r>
                      </w:p>
                    </w:tc>
                  </w:tr>
                </w:tbl>
                <w:p w:rsidR="006D37B0" w:rsidP="00C83B14" w:rsidRDefault="006D37B0" w14:paraId="049F31C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D37B0" w:rsidTr="00C83B14" w14:paraId="50FDAEF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37B0" w:rsidP="00C83B14" w:rsidRDefault="006D37B0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6D37B0" w:rsidTr="00C83B14" w14:paraId="1F262812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37B0" w:rsidP="00C83B14" w:rsidRDefault="006D37B0" w14:paraId="3497900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6D37B0" w:rsidTr="00C83B14" w14:paraId="23F1F6DF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37B0" w:rsidP="00C83B14" w:rsidRDefault="006D37B0" w14:paraId="6F913B9E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ustny</w:t>
                              </w:r>
                            </w:p>
                          </w:tc>
                        </w:tr>
                      </w:tbl>
                      <w:p w:rsidR="006D37B0" w:rsidP="00C83B14" w:rsidRDefault="006D37B0" w14:paraId="5312826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D37B0" w:rsidP="00C83B14" w:rsidRDefault="006D37B0" w14:paraId="62486C0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D37B0" w:rsidP="00C83B14" w:rsidRDefault="006D37B0" w14:paraId="4101652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6D37B0" w:rsidP="006D37B0" w:rsidRDefault="006D37B0" w14:paraId="4B99056E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6D37B0" w:rsidTr="00C83B14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6D37B0" w:rsidTr="00C83B14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6D37B0" w:rsidTr="00C83B14" w14:paraId="0CEFD0EC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60DA321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xmlns:wp14="http://schemas.microsoft.com/office/word/2010/wordml" w:rsidR="006D37B0" w:rsidTr="00C83B14" w14:paraId="0379030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5007C90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</w:tbl>
    <w:p xmlns:wp14="http://schemas.microsoft.com/office/word/2010/wordml" w:rsidR="006D37B0" w:rsidP="006D37B0" w:rsidRDefault="006D37B0" w14:paraId="1299C43A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6D37B0" w:rsidTr="00C83B14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6D37B0" w:rsidTr="00C83B14" w14:paraId="2D50AD7F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6886189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xmlns:wp14="http://schemas.microsoft.com/office/word/2010/wordml" w:rsidR="006D37B0" w:rsidTr="00C83B14" w14:paraId="38B0E79E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7F5AE4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2EC8893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</w:tbl>
    <w:p xmlns:wp14="http://schemas.microsoft.com/office/word/2010/wordml" w:rsidR="006D37B0" w:rsidP="006D37B0" w:rsidRDefault="006D37B0" w14:paraId="4DDBEF00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6D37B0" w:rsidTr="00C83B14" w14:paraId="43F7F02C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6A89157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</w:tr>
      <w:tr xmlns:wp14="http://schemas.microsoft.com/office/word/2010/wordml" w:rsidR="006D37B0" w:rsidTr="00C83B14" w14:paraId="5E81BA4D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78941E4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6D37B0" w:rsidP="006D37B0" w:rsidRDefault="006D37B0" w14:paraId="3461D77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6D37B0" w:rsidTr="00C83B14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D37B0" w:rsidP="00C83B14" w:rsidRDefault="006D37B0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D37B0" w:rsidP="00C83B14" w:rsidRDefault="006D37B0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D37B0" w:rsidP="00C83B14" w:rsidRDefault="006D37B0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D37B0" w:rsidP="00C83B14" w:rsidRDefault="006D37B0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6D37B0" w:rsidTr="00C83B14" w14:paraId="127812F5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6C58390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6D37B0" w:rsidTr="00C83B14" w14:paraId="3F7FB1D7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37B0" w:rsidP="00C83B14" w:rsidRDefault="006D37B0" w14:paraId="5CF52D3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6D37B0" w:rsidTr="00C83B14" w14:paraId="431749A7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37B0" w:rsidP="00C83B14" w:rsidRDefault="006D37B0" w14:paraId="6F2D2CA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Przedmiot i zakres ekonomii: historia dyscypliny naukowej – ekonomii, współczesne ujęcie przedmiotu ekonomii, środki działalności gospodarczej.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Rynek i jego elementy: pojęcie i struktura rynku, determinanty popytu, determinanty podaży, równowaga rynkowa, funkcje cen. </w:t>
                        </w:r>
                      </w:p>
                      <w:p w:rsidR="006D37B0" w:rsidP="00C83B14" w:rsidRDefault="006D37B0" w14:paraId="3B099D3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Podstawy teorii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zachowań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konsumentów: cel działalności konsumenta, użyteczność całkowita i krańcowa, punkt równowagi konsumenta.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Decyzje producenta na rynku: formy organizacji producentów na rynku, cel działalności producenta, konkurencja i jej formy.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Teoria równowagi przedsiębiorstwa: podstawowe modele rynku, równowaga przedsiębiorstwa na rynku, </w:t>
                        </w:r>
                        <w:r w:rsidRPr="00123139">
                          <w:rPr>
                            <w:color w:val="FF0000"/>
                            <w:sz w:val="20"/>
                            <w:szCs w:val="20"/>
                          </w:rPr>
                          <w:t>zrównoważony rozwój</w:t>
                        </w:r>
                        <w:r>
                          <w:rPr>
                            <w:sz w:val="20"/>
                            <w:szCs w:val="20"/>
                          </w:rPr>
                          <w:t>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Rachunek kosztów i korzyści przedsiębiorstwa: koszty działowe przedsiębiorstwa, korzyści skali produkcji, korzyści z działalności gospodarczej.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Efektywność i czynniki jej wzrostu: efektywność techniczna i ekonomiczna, czynniki wzrostu efektywności, analiza efektywności.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Postęp techniczny: pojęcie i rodzaje postępu technicznego, mierniki postępu technicznego, ekonomiczne </w:t>
                        </w:r>
                        <w:r>
                          <w:rPr>
                            <w:sz w:val="20"/>
                            <w:szCs w:val="20"/>
                          </w:rPr>
                          <w:t>uwarunkowania postępu technicznego.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Tworzenie i podział dochodu narodowego w gospodarce rynkowej: pojęcie wartości globalnej, PKB, PKN i DN, metody liczenia dochodu narodowego, ruch okrężny strumieni dochodów i wydatków.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Pieniądz na rynku. Rola banku centralnego i banków komercyjnych.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Rynek pracy: pojęcie i uwarunkowania zatrudnienia, gospodarowanie zasobami siły roboczej, rodzaje bezrobocia, przyczyny skutki bezrobocia.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Inflacja: pojęcie i przyczyny inflacji, pomiar inflacji, inflacja w Polsce.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Równowaga ogólna w gospodarce: równowaga gospodarcza, równowaga ekonomiczna i społeczna, model dwusektorowy: inwestycje a oszczędności.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Wzrost i rozwój gospodarczy: rozwój gospodarczy a wzrost gospodarczy, pomiar wzrostu gospodarczego.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6D37B0" w:rsidTr="00C83B14" w14:paraId="54DCD8A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37B0" w:rsidP="00C83B14" w:rsidRDefault="006D37B0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37B0" w:rsidP="00C83B14" w:rsidRDefault="006D37B0" w14:paraId="18E8C38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  <w:tr w:rsidR="006D37B0" w:rsidTr="00C83B14" w14:paraId="63BF706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37B0" w:rsidP="00C83B14" w:rsidRDefault="006D37B0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D37B0" w:rsidTr="00C83B14" w14:paraId="649841B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D37B0" w:rsidP="00C83B14" w:rsidRDefault="006D37B0" w14:paraId="56B20A0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6D37B0" w:rsidP="00C83B14" w:rsidRDefault="006D37B0" w14:paraId="3CF2D8B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D37B0" w:rsidTr="00C83B14" w14:paraId="3562F6A1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37B0" w:rsidP="00C83B14" w:rsidRDefault="006D37B0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D37B0" w:rsidTr="00C83B14" w14:paraId="4B51CDE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D37B0" w:rsidP="00C83B14" w:rsidRDefault="006D37B0" w14:paraId="5009392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SSI.LO.103_W01</w:t>
                                    </w:r>
                                  </w:p>
                                </w:tc>
                              </w:tr>
                              <w:tr w:rsidR="006D37B0" w:rsidTr="00C83B14" w14:paraId="2D10C5A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D37B0" w:rsidP="00C83B14" w:rsidRDefault="006D37B0" w14:paraId="7D95DA7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SSI.LO.103_K01</w:t>
                                    </w:r>
                                  </w:p>
                                </w:tc>
                              </w:tr>
                              <w:tr w:rsidR="006D37B0" w:rsidTr="00C83B14" w14:paraId="1D23A6E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D37B0" w:rsidP="00C83B14" w:rsidRDefault="006D37B0" w14:paraId="66BBCA5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SSI.LO.103_U01</w:t>
                                    </w:r>
                                  </w:p>
                                </w:tc>
                              </w:tr>
                            </w:tbl>
                            <w:p w:rsidR="006D37B0" w:rsidP="00C83B14" w:rsidRDefault="006D37B0" w14:paraId="0FB7827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D37B0" w:rsidP="00C83B14" w:rsidRDefault="006D37B0" w14:paraId="1FC3994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D37B0" w:rsidP="00C83B14" w:rsidRDefault="006D37B0" w14:paraId="0562CB0E" wp14:textId="77777777"/>
              </w:tc>
            </w:tr>
          </w:tbl>
          <w:p w:rsidR="006D37B0" w:rsidP="00C83B14" w:rsidRDefault="006D37B0" w14:paraId="34CE0A41" wp14:textId="77777777">
            <w:pPr>
              <w:pStyle w:val="Standard"/>
            </w:pPr>
          </w:p>
        </w:tc>
      </w:tr>
    </w:tbl>
    <w:p xmlns:wp14="http://schemas.microsoft.com/office/word/2010/wordml" w:rsidR="006D37B0" w:rsidP="006D37B0" w:rsidRDefault="006D37B0" w14:paraId="62EBF3C5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6D37B0" w:rsidTr="00C83B14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6D37B0" w:rsidTr="00C83B14" w14:paraId="7AF0BECE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6DC0C144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6D37B0" w:rsidTr="00C83B14" w14:paraId="22B7052E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37B0" w:rsidP="00C83B14" w:rsidRDefault="006D37B0" w14:paraId="0D2E5435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6D37B0" w:rsidTr="00C83B14" w14:paraId="4D97D134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37B0" w:rsidP="00C83B14" w:rsidRDefault="006D37B0" w14:paraId="76E9FD7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Egzamin ustny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37B0" w:rsidP="00C83B14" w:rsidRDefault="006D37B0" w14:paraId="0CCF70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</w:tr>
                </w:tbl>
                <w:p w:rsidR="006D37B0" w:rsidP="00C83B14" w:rsidRDefault="006D37B0" w14:paraId="6D98A12B" wp14:textId="77777777">
                  <w:pPr>
                    <w:pStyle w:val="Standard"/>
                  </w:pPr>
                </w:p>
              </w:tc>
            </w:tr>
          </w:tbl>
          <w:p w:rsidR="006D37B0" w:rsidP="00C83B14" w:rsidRDefault="006D37B0" w14:paraId="2946DB82" wp14:textId="77777777">
            <w:pPr>
              <w:pStyle w:val="Standard"/>
            </w:pPr>
          </w:p>
        </w:tc>
      </w:tr>
    </w:tbl>
    <w:p xmlns:wp14="http://schemas.microsoft.com/office/word/2010/wordml" w:rsidR="006D37B0" w:rsidP="006D37B0" w:rsidRDefault="006D37B0" w14:paraId="5997CC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6D37B0" w:rsidTr="00C83B14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6D37B0" w:rsidTr="00C83B14" w14:paraId="2F15B40A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2640AB96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52D3A7E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Milewski Roman Kwiatkowski Eugeniusz red. Podstawy ekonomii Wydawnictwo: Wydawnictwo Naukowe PWN Rok wyd.: 2018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Marciniak Stefan Makro i mikroekonomia Podstawowe problemy, Wydawnictwo: Wydawnictwo Naukowe PWN Rok wyd.: 2022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David </w:t>
            </w:r>
            <w:proofErr w:type="spellStart"/>
            <w:r>
              <w:rPr>
                <w:sz w:val="20"/>
                <w:szCs w:val="20"/>
              </w:rPr>
              <w:t>Begg</w:t>
            </w:r>
            <w:proofErr w:type="spellEnd"/>
            <w:r>
              <w:rPr>
                <w:sz w:val="20"/>
                <w:szCs w:val="20"/>
              </w:rPr>
              <w:t xml:space="preserve">, Stanley Fisher, </w:t>
            </w:r>
            <w:proofErr w:type="spellStart"/>
            <w:r>
              <w:rPr>
                <w:sz w:val="20"/>
                <w:szCs w:val="20"/>
              </w:rPr>
              <w:t>Gianluigi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Vernasca</w:t>
            </w:r>
            <w:proofErr w:type="spellEnd"/>
            <w:r>
              <w:rPr>
                <w:sz w:val="20"/>
                <w:szCs w:val="20"/>
              </w:rPr>
              <w:t xml:space="preserve">, Rudiger </w:t>
            </w:r>
            <w:proofErr w:type="spellStart"/>
            <w:r>
              <w:rPr>
                <w:sz w:val="20"/>
                <w:szCs w:val="20"/>
              </w:rPr>
              <w:t>Dornbusch</w:t>
            </w:r>
            <w:proofErr w:type="spellEnd"/>
            <w:r>
              <w:rPr>
                <w:sz w:val="20"/>
                <w:szCs w:val="20"/>
              </w:rPr>
              <w:t>, Mikroekonomia, PWE Warszawa: 2014.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Beksiak</w:t>
            </w:r>
            <w:proofErr w:type="spellEnd"/>
            <w:r>
              <w:rPr>
                <w:sz w:val="20"/>
                <w:szCs w:val="20"/>
              </w:rPr>
              <w:t>, J. , Ekonomia. Kurs podstawowy, Warszawa: Wydawnictwo C.H. Beck, 2014.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Masaki</w:t>
            </w:r>
            <w:proofErr w:type="spellEnd"/>
            <w:r>
              <w:rPr>
                <w:sz w:val="20"/>
                <w:szCs w:val="20"/>
              </w:rPr>
              <w:t xml:space="preserve"> F.S., Ekonomia dla bystrzaków, Gliwice: Wydawnictwo Helion, 2007.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Morawski W. Konfiguracje globalne: struktury, agencje, instytucje, Warszawa: PWN, 2010.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390430AE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Czarny B., Podstawy ekonomii: wprowadzenie do ekonomii: mikroekonomia, Oficyna Wydawnicza SGH, Warszawa, 2017.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Krugman</w:t>
            </w:r>
            <w:proofErr w:type="spellEnd"/>
            <w:r>
              <w:rPr>
                <w:sz w:val="20"/>
                <w:szCs w:val="20"/>
              </w:rPr>
              <w:t xml:space="preserve"> P., Wells R., Mikroekonomia, </w:t>
            </w:r>
            <w:proofErr w:type="spellStart"/>
            <w:r>
              <w:rPr>
                <w:sz w:val="20"/>
                <w:szCs w:val="20"/>
              </w:rPr>
              <w:t>Wydawnctwo</w:t>
            </w:r>
            <w:proofErr w:type="spellEnd"/>
            <w:r>
              <w:rPr>
                <w:sz w:val="20"/>
                <w:szCs w:val="20"/>
              </w:rPr>
              <w:t xml:space="preserve"> Naukowe PWN, Warszawa, 2012.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Alojzy Z. Nowak i Tomasz Zalega, Makroekonomia, PWE, Warszawa, 2019.</w:t>
            </w:r>
          </w:p>
          <w:p w:rsidRPr="00FF3233" w:rsidR="006D37B0" w:rsidP="00C83B14" w:rsidRDefault="006D37B0" w14:paraId="7A922A6C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FF3233">
              <w:rPr>
                <w:color w:val="FF0000"/>
                <w:sz w:val="20"/>
                <w:szCs w:val="20"/>
              </w:rPr>
              <w:t>J. Kronenberg, T. Bergier, Wyzwania zrównoważonego rozwoju w Polsce, wyd. Fundacja Sędzimira, Kraków 2010</w:t>
            </w:r>
          </w:p>
          <w:p w:rsidR="006D37B0" w:rsidP="00C83B14" w:rsidRDefault="006D37B0" w14:paraId="110FFD37" wp14:textId="77777777">
            <w:pPr>
              <w:pStyle w:val="Standard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6D37B0" w:rsidP="006D37B0" w:rsidRDefault="006D37B0" w14:paraId="6B699379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6D37B0" w:rsidP="006D37B0" w:rsidRDefault="006D37B0" w14:paraId="3FE9F23F" wp14:textId="77777777">
      <w:pPr>
        <w:rPr>
          <w:rFonts w:cs="Mangal"/>
          <w:szCs w:val="21"/>
        </w:rPr>
        <w:sectPr w:rsidR="006D37B0" w:rsidSect="006D37B0">
          <w:pgSz w:w="11906" w:h="16838" w:orient="portrait"/>
          <w:pgMar w:top="1134" w:right="1134" w:bottom="1134" w:left="1134" w:header="708" w:footer="708" w:gutter="0"/>
          <w:cols w:space="0"/>
          <w:headerReference w:type="default" r:id="Rff8b9446730d401e"/>
          <w:footerReference w:type="default" r:id="R8c512f810e8b4c5f"/>
        </w:sectPr>
      </w:pPr>
    </w:p>
    <w:p xmlns:wp14="http://schemas.microsoft.com/office/word/2010/wordml" w:rsidR="006D37B0" w:rsidP="006D37B0" w:rsidRDefault="006D37B0" w14:paraId="1F72F646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6D37B0" w:rsidTr="00C83B14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6D37B0" w:rsidTr="00C83B14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6D37B0" w:rsidTr="00C83B14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6D37B0" w:rsidTr="00C83B14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6D37B0" w:rsidTr="00C83B14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6D37B0" w:rsidTr="00C83B14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6D37B0" w:rsidTr="00C83B14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6D37B0" w:rsidTr="00C83B14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6D37B0" w:rsidP="006D37B0" w:rsidRDefault="006D37B0" w14:paraId="08CE6F91" wp14:textId="77777777">
      <w:pPr>
        <w:rPr>
          <w:rFonts w:cs="Mangal"/>
          <w:szCs w:val="21"/>
        </w:rPr>
        <w:sectPr w:rsidR="006D37B0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d4806c72ec4940e0"/>
          <w:footerReference w:type="default" r:id="Rde485eb4f47e45ca"/>
        </w:sectPr>
      </w:pPr>
    </w:p>
    <w:p xmlns:wp14="http://schemas.microsoft.com/office/word/2010/wordml" w:rsidR="002315E1" w:rsidRDefault="002315E1" w14:paraId="61CDCEAD" wp14:textId="77777777"/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c668634f5e4c4748"/>
      <w:footerReference w:type="default" r:id="Rdd1f7eabc92241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272EEB67" w:rsidP="449E309C" w:rsidRDefault="272EEB67" w14:paraId="1D7BE590" w14:textId="4EA1C187">
    <w:pPr>
      <w:bidi w:val="0"/>
      <w:spacing w:before="0" w:beforeAutospacing="off" w:after="0" w:afterAutospacing="off"/>
      <w:jc w:val="center"/>
    </w:pPr>
    <w:r w:rsidRPr="449E309C" w:rsidR="449E309C">
      <w:rPr>
        <w:noProof w:val="0"/>
        <w:sz w:val="20"/>
        <w:szCs w:val="20"/>
        <w:lang w:val="de-DE"/>
      </w:rPr>
      <w:t xml:space="preserve">„UPSKILLING - </w:t>
    </w:r>
    <w:r w:rsidRPr="449E309C" w:rsidR="449E309C">
      <w:rPr>
        <w:noProof w:val="0"/>
        <w:sz w:val="20"/>
        <w:szCs w:val="20"/>
        <w:lang w:val="de-DE"/>
      </w:rPr>
      <w:t>wsparcie</w:t>
    </w:r>
    <w:r w:rsidRPr="449E309C" w:rsidR="449E309C">
      <w:rPr>
        <w:noProof w:val="0"/>
        <w:sz w:val="20"/>
        <w:szCs w:val="20"/>
        <w:lang w:val="de-DE"/>
      </w:rPr>
      <w:t xml:space="preserve"> </w:t>
    </w:r>
    <w:r w:rsidRPr="449E309C" w:rsidR="449E309C">
      <w:rPr>
        <w:noProof w:val="0"/>
        <w:sz w:val="20"/>
        <w:szCs w:val="20"/>
        <w:lang w:val="de-DE"/>
      </w:rPr>
      <w:t>studentów</w:t>
    </w:r>
    <w:r w:rsidRPr="449E309C" w:rsidR="449E309C">
      <w:rPr>
        <w:noProof w:val="0"/>
        <w:sz w:val="20"/>
        <w:szCs w:val="20"/>
        <w:lang w:val="de-DE"/>
      </w:rPr>
      <w:t xml:space="preserve"> i </w:t>
    </w:r>
    <w:r w:rsidRPr="449E309C" w:rsidR="449E309C">
      <w:rPr>
        <w:noProof w:val="0"/>
        <w:sz w:val="20"/>
        <w:szCs w:val="20"/>
        <w:lang w:val="de-DE"/>
      </w:rPr>
      <w:t>pracowników</w:t>
    </w:r>
    <w:r w:rsidRPr="449E309C" w:rsidR="449E309C">
      <w:rPr>
        <w:noProof w:val="0"/>
        <w:sz w:val="20"/>
        <w:szCs w:val="20"/>
        <w:lang w:val="de-DE"/>
      </w:rPr>
      <w:t xml:space="preserve"> </w:t>
    </w:r>
    <w:r w:rsidRPr="449E309C" w:rsidR="449E309C">
      <w:rPr>
        <w:noProof w:val="0"/>
        <w:sz w:val="20"/>
        <w:szCs w:val="20"/>
        <w:lang w:val="de-DE"/>
      </w:rPr>
      <w:t>prowadzących</w:t>
    </w:r>
    <w:r w:rsidRPr="449E309C" w:rsidR="449E309C">
      <w:rPr>
        <w:noProof w:val="0"/>
        <w:sz w:val="20"/>
        <w:szCs w:val="20"/>
        <w:lang w:val="de-DE"/>
      </w:rPr>
      <w:t xml:space="preserve"> </w:t>
    </w:r>
    <w:r w:rsidRPr="449E309C" w:rsidR="449E309C">
      <w:rPr>
        <w:noProof w:val="0"/>
        <w:sz w:val="20"/>
        <w:szCs w:val="20"/>
        <w:lang w:val="de-DE"/>
      </w:rPr>
      <w:t>kształcenie</w:t>
    </w:r>
    <w:r w:rsidRPr="449E309C" w:rsidR="449E309C">
      <w:rPr>
        <w:noProof w:val="0"/>
        <w:sz w:val="20"/>
        <w:szCs w:val="20"/>
        <w:lang w:val="de-DE"/>
      </w:rPr>
      <w:t xml:space="preserve"> na </w:t>
    </w:r>
    <w:r w:rsidRPr="449E309C" w:rsidR="449E309C">
      <w:rPr>
        <w:noProof w:val="0"/>
        <w:sz w:val="20"/>
        <w:szCs w:val="20"/>
        <w:lang w:val="de-DE"/>
      </w:rPr>
      <w:t>wybranych</w:t>
    </w:r>
    <w:r w:rsidRPr="449E309C" w:rsidR="449E309C">
      <w:rPr>
        <w:noProof w:val="0"/>
        <w:sz w:val="20"/>
        <w:szCs w:val="20"/>
        <w:lang w:val="de-DE"/>
      </w:rPr>
      <w:t xml:space="preserve"> </w:t>
    </w:r>
    <w:r w:rsidRPr="449E309C" w:rsidR="449E309C">
      <w:rPr>
        <w:noProof w:val="0"/>
        <w:sz w:val="20"/>
        <w:szCs w:val="20"/>
        <w:lang w:val="de-DE"/>
      </w:rPr>
      <w:t>kierunkach</w:t>
    </w:r>
    <w:r w:rsidRPr="449E309C" w:rsidR="449E309C">
      <w:rPr>
        <w:noProof w:val="0"/>
        <w:sz w:val="20"/>
        <w:szCs w:val="20"/>
        <w:lang w:val="de-DE"/>
      </w:rPr>
      <w:t xml:space="preserve"> </w:t>
    </w:r>
    <w:r w:rsidRPr="449E309C" w:rsidR="449E309C">
      <w:rPr>
        <w:noProof w:val="0"/>
        <w:sz w:val="20"/>
        <w:szCs w:val="20"/>
        <w:lang w:val="de-DE"/>
      </w:rPr>
      <w:t>studiów</w:t>
    </w:r>
    <w:r w:rsidRPr="449E309C" w:rsidR="449E309C">
      <w:rPr>
        <w:noProof w:val="0"/>
        <w:sz w:val="20"/>
        <w:szCs w:val="20"/>
        <w:lang w:val="de-DE"/>
      </w:rPr>
      <w:t xml:space="preserve"> w </w:t>
    </w:r>
    <w:r w:rsidRPr="449E309C" w:rsidR="449E309C">
      <w:rPr>
        <w:noProof w:val="0"/>
        <w:sz w:val="20"/>
        <w:szCs w:val="20"/>
        <w:lang w:val="de-DE"/>
      </w:rPr>
      <w:t>Międzynarodowej</w:t>
    </w:r>
    <w:r w:rsidRPr="449E309C" w:rsidR="449E309C">
      <w:rPr>
        <w:noProof w:val="0"/>
        <w:sz w:val="20"/>
        <w:szCs w:val="20"/>
        <w:lang w:val="de-DE"/>
      </w:rPr>
      <w:t xml:space="preserve"> </w:t>
    </w:r>
    <w:r w:rsidRPr="449E309C" w:rsidR="449E309C">
      <w:rPr>
        <w:noProof w:val="0"/>
        <w:sz w:val="20"/>
        <w:szCs w:val="20"/>
        <w:lang w:val="de-DE"/>
      </w:rPr>
      <w:t>Akademii</w:t>
    </w:r>
    <w:r w:rsidRPr="449E309C" w:rsidR="449E309C">
      <w:rPr>
        <w:noProof w:val="0"/>
        <w:sz w:val="20"/>
        <w:szCs w:val="20"/>
        <w:lang w:val="de-DE"/>
      </w:rPr>
      <w:t xml:space="preserve"> </w:t>
    </w:r>
    <w:r w:rsidRPr="449E309C" w:rsidR="449E309C">
      <w:rPr>
        <w:noProof w:val="0"/>
        <w:sz w:val="20"/>
        <w:szCs w:val="20"/>
        <w:lang w:val="de-DE"/>
      </w:rPr>
      <w:t>Nauk</w:t>
    </w:r>
    <w:r w:rsidRPr="449E309C" w:rsidR="449E309C">
      <w:rPr>
        <w:noProof w:val="0"/>
        <w:sz w:val="20"/>
        <w:szCs w:val="20"/>
        <w:lang w:val="de-DE"/>
      </w:rPr>
      <w:t xml:space="preserve"> </w:t>
    </w:r>
    <w:r w:rsidRPr="449E309C" w:rsidR="449E309C">
      <w:rPr>
        <w:noProof w:val="0"/>
        <w:sz w:val="20"/>
        <w:szCs w:val="20"/>
        <w:lang w:val="de-DE"/>
      </w:rPr>
      <w:t>Stosowanych</w:t>
    </w:r>
    <w:r w:rsidRPr="449E309C" w:rsidR="449E309C">
      <w:rPr>
        <w:noProof w:val="0"/>
        <w:sz w:val="20"/>
        <w:szCs w:val="20"/>
        <w:lang w:val="de-DE"/>
      </w:rPr>
      <w:t xml:space="preserve"> w </w:t>
    </w:r>
    <w:r w:rsidRPr="449E309C" w:rsidR="449E309C">
      <w:rPr>
        <w:noProof w:val="0"/>
        <w:sz w:val="20"/>
        <w:szCs w:val="20"/>
        <w:lang w:val="de-DE"/>
      </w:rPr>
      <w:t>Łomży</w:t>
    </w:r>
    <w:r w:rsidRPr="449E309C" w:rsidR="449E309C">
      <w:rPr>
        <w:noProof w:val="0"/>
        <w:sz w:val="20"/>
        <w:szCs w:val="20"/>
        <w:lang w:val="de-DE"/>
      </w:rPr>
      <w:t xml:space="preserve">”  </w:t>
    </w:r>
  </w:p>
  <w:p w:rsidR="272EEB67" w:rsidP="449E309C" w:rsidRDefault="272EEB67" w14:paraId="2AFEF27F" w14:textId="2A619B44">
    <w:pPr>
      <w:bidi w:val="0"/>
      <w:spacing w:before="0" w:beforeAutospacing="off" w:after="0" w:afterAutospacing="off"/>
      <w:jc w:val="center"/>
    </w:pPr>
    <w:r w:rsidRPr="449E309C" w:rsidR="449E309C">
      <w:rPr>
        <w:noProof w:val="0"/>
        <w:sz w:val="20"/>
        <w:szCs w:val="20"/>
        <w:lang w:val="de"/>
      </w:rPr>
      <w:t>Nr.  FERS.01.05-IP.08-0278/23</w:t>
    </w:r>
  </w:p>
  <w:p w:rsidR="272EEB67" w:rsidP="449E309C" w:rsidRDefault="272EEB67" w14:paraId="46D3C34B" w14:textId="79605B14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72EEB67" w:rsidTr="272EEB67" w14:paraId="763DC58F">
      <w:trPr>
        <w:trHeight w:val="300"/>
      </w:trPr>
      <w:tc>
        <w:tcPr>
          <w:tcW w:w="3210" w:type="dxa"/>
          <w:tcMar/>
        </w:tcPr>
        <w:p w:rsidR="272EEB67" w:rsidP="272EEB67" w:rsidRDefault="272EEB67" w14:paraId="62CE2EF1" w14:textId="5125AA8C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272EEB67" w:rsidP="272EEB67" w:rsidRDefault="272EEB67" w14:paraId="6366F336" w14:textId="353F03FF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272EEB67" w:rsidP="272EEB67" w:rsidRDefault="272EEB67" w14:paraId="0BADAF65" w14:textId="60685ECE">
          <w:pPr>
            <w:pStyle w:val="Header"/>
            <w:bidi w:val="0"/>
            <w:ind w:right="-115"/>
            <w:jc w:val="right"/>
          </w:pPr>
        </w:p>
      </w:tc>
    </w:tr>
  </w:tbl>
  <w:p w:rsidR="272EEB67" w:rsidP="272EEB67" w:rsidRDefault="272EEB67" w14:paraId="57E6805C" w14:textId="1280CFBA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72EEB67" w:rsidTr="272EEB67" w14:paraId="618C63B7">
      <w:trPr>
        <w:trHeight w:val="300"/>
      </w:trPr>
      <w:tc>
        <w:tcPr>
          <w:tcW w:w="3020" w:type="dxa"/>
          <w:tcMar/>
        </w:tcPr>
        <w:p w:rsidR="272EEB67" w:rsidP="272EEB67" w:rsidRDefault="272EEB67" w14:paraId="77BFE200" w14:textId="40433FAD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272EEB67" w:rsidP="272EEB67" w:rsidRDefault="272EEB67" w14:paraId="3104B4F2" w14:textId="4CBC8AE8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272EEB67" w:rsidP="272EEB67" w:rsidRDefault="272EEB67" w14:paraId="2DDF2DEF" w14:textId="35C8FD1E">
          <w:pPr>
            <w:pStyle w:val="Header"/>
            <w:bidi w:val="0"/>
            <w:ind w:right="-115"/>
            <w:jc w:val="right"/>
          </w:pPr>
        </w:p>
      </w:tc>
    </w:tr>
  </w:tbl>
  <w:p w:rsidR="272EEB67" w:rsidP="272EEB67" w:rsidRDefault="272EEB67" w14:paraId="721082C0" w14:textId="43E36454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272EEB67" w:rsidRDefault="272EEB67" w14:paraId="0C50D95D" w14:textId="18CED924">
    <w:r w:rsidR="272EEB67">
      <w:drawing>
        <wp:inline wp14:editId="2F604F54" wp14:anchorId="3288E310">
          <wp:extent cx="5749025" cy="792549"/>
          <wp:effectExtent l="0" t="0" r="0" b="0"/>
          <wp:docPr id="246116771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6824099cbf8844c9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72EEB67" w:rsidTr="272EEB67" w14:paraId="103E79F7">
      <w:trPr>
        <w:trHeight w:val="300"/>
      </w:trPr>
      <w:tc>
        <w:tcPr>
          <w:tcW w:w="3210" w:type="dxa"/>
          <w:tcMar/>
        </w:tcPr>
        <w:p w:rsidR="272EEB67" w:rsidP="272EEB67" w:rsidRDefault="272EEB67" w14:paraId="27DAF182" w14:textId="509FFFCF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272EEB67" w:rsidP="272EEB67" w:rsidRDefault="272EEB67" w14:paraId="72FCC240" w14:textId="0F511881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272EEB67" w:rsidP="272EEB67" w:rsidRDefault="272EEB67" w14:paraId="7D6EDAA7" w14:textId="4DB26522">
          <w:pPr>
            <w:pStyle w:val="Header"/>
            <w:bidi w:val="0"/>
            <w:ind w:right="-115"/>
            <w:jc w:val="right"/>
          </w:pPr>
        </w:p>
      </w:tc>
    </w:tr>
  </w:tbl>
  <w:p w:rsidR="272EEB67" w:rsidP="272EEB67" w:rsidRDefault="272EEB67" w14:paraId="431729B5" w14:textId="5D987295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72EEB67" w:rsidTr="272EEB67" w14:paraId="1ABDD50E">
      <w:trPr>
        <w:trHeight w:val="300"/>
      </w:trPr>
      <w:tc>
        <w:tcPr>
          <w:tcW w:w="3020" w:type="dxa"/>
          <w:tcMar/>
        </w:tcPr>
        <w:p w:rsidR="272EEB67" w:rsidP="272EEB67" w:rsidRDefault="272EEB67" w14:paraId="5965749A" w14:textId="1AB56AB3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272EEB67" w:rsidP="272EEB67" w:rsidRDefault="272EEB67" w14:paraId="22A29917" w14:textId="1AB89F17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272EEB67" w:rsidP="272EEB67" w:rsidRDefault="272EEB67" w14:paraId="25C0D579" w14:textId="6673773E">
          <w:pPr>
            <w:pStyle w:val="Header"/>
            <w:bidi w:val="0"/>
            <w:ind w:right="-115"/>
            <w:jc w:val="right"/>
          </w:pPr>
        </w:p>
      </w:tc>
    </w:tr>
  </w:tbl>
  <w:p w:rsidR="272EEB67" w:rsidP="272EEB67" w:rsidRDefault="272EEB67" w14:paraId="3A0888C6" w14:textId="2C304151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1B6"/>
    <w:rsid w:val="002315E1"/>
    <w:rsid w:val="006D37B0"/>
    <w:rsid w:val="00BA51B6"/>
    <w:rsid w:val="00F04E9E"/>
    <w:rsid w:val="272EEB67"/>
    <w:rsid w:val="449E3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A69AF"/>
  <w15:chartTrackingRefBased/>
  <w15:docId w15:val="{C0EC2FA2-9AD6-4414-B9CF-AE776FE1995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6D37B0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6D37B0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6D37B0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6D37B0"/>
    <w:pPr>
      <w:suppressLineNumbers/>
    </w:pPr>
  </w:style>
  <w:style w:type="paragraph" w:styleId="Akapitzlist">
    <w:name w:val="List Paragraph"/>
    <w:basedOn w:val="Standard"/>
    <w:uiPriority w:val="34"/>
    <w:qFormat/>
    <w:rsid w:val="006D37B0"/>
    <w:pPr>
      <w:ind w:left="720"/>
    </w:pPr>
  </w:style>
  <w:style w:type="paragraph" w:styleId="Header">
    <w:uiPriority w:val="99"/>
    <w:name w:val="header"/>
    <w:basedOn w:val="Normalny"/>
    <w:unhideWhenUsed/>
    <w:rsid w:val="272EEB67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272EEB67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ff8b9446730d401e" /><Relationship Type="http://schemas.openxmlformats.org/officeDocument/2006/relationships/footer" Target="footer.xml" Id="R8c512f810e8b4c5f" /><Relationship Type="http://schemas.openxmlformats.org/officeDocument/2006/relationships/header" Target="header2.xml" Id="Rd4806c72ec4940e0" /><Relationship Type="http://schemas.openxmlformats.org/officeDocument/2006/relationships/footer" Target="footer2.xml" Id="Rde485eb4f47e45ca" /><Relationship Type="http://schemas.openxmlformats.org/officeDocument/2006/relationships/header" Target="header3.xml" Id="Rc668634f5e4c4748" /><Relationship Type="http://schemas.openxmlformats.org/officeDocument/2006/relationships/footer" Target="footer3.xml" Id="Rdd1f7eabc9224181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6824099cbf8844c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4FA78A-46D6-4E80-B604-4C7B8EDD581C}"/>
</file>

<file path=customXml/itemProps2.xml><?xml version="1.0" encoding="utf-8"?>
<ds:datastoreItem xmlns:ds="http://schemas.openxmlformats.org/officeDocument/2006/customXml" ds:itemID="{1DD90942-875D-4A6D-BC31-CED18D666AD4}"/>
</file>

<file path=customXml/itemProps3.xml><?xml version="1.0" encoding="utf-8"?>
<ds:datastoreItem xmlns:ds="http://schemas.openxmlformats.org/officeDocument/2006/customXml" ds:itemID="{2951668B-021D-4B59-809B-04C0D800393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5</revision>
  <dcterms:created xsi:type="dcterms:W3CDTF">2025-01-12T11:48:00.0000000Z</dcterms:created>
  <dcterms:modified xsi:type="dcterms:W3CDTF">2025-07-04T11:55:38.2005284Z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