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555CB2" w:rsidP="00555CB2" w:rsidRDefault="00555CB2" w14:paraId="672A6659" wp14:textId="77777777">
      <w:pPr>
        <w:rPr>
          <w:rFonts w:cs="Mangal"/>
          <w:szCs w:val="21"/>
        </w:rPr>
        <w:sectPr w:rsidR="00555CB2" w:rsidSect="00555CB2">
          <w:pgSz w:w="11906" w:h="16838" w:orient="portrait"/>
          <w:pgMar w:top="1134" w:right="1134" w:bottom="1134" w:left="1134" w:header="708" w:footer="708" w:gutter="0"/>
          <w:cols w:space="0"/>
          <w:headerReference w:type="default" r:id="R43ad7b07f318420b"/>
          <w:footerReference w:type="default" r:id="R675bb07526a74dde"/>
        </w:sectPr>
      </w:pPr>
    </w:p>
    <w:p xmlns:wp14="http://schemas.microsoft.com/office/word/2010/wordml" w:rsidR="00555CB2" w:rsidP="00555CB2" w:rsidRDefault="00555CB2" w14:paraId="0A37501D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24"/>
        <w:gridCol w:w="1363"/>
        <w:gridCol w:w="1412"/>
        <w:gridCol w:w="2839"/>
      </w:tblGrid>
      <w:tr xmlns:wp14="http://schemas.microsoft.com/office/word/2010/wordml" w:rsidR="00555CB2" w:rsidTr="00C83B14" w14:paraId="3C797888" wp14:textId="77777777">
        <w:tc>
          <w:tcPr>
            <w:tcW w:w="538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4D239353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przedmiotu: </w:t>
            </w:r>
            <w:r>
              <w:rPr>
                <w:b/>
                <w:bCs/>
                <w:sz w:val="20"/>
                <w:szCs w:val="20"/>
              </w:rPr>
              <w:t>Infrastruktura logistyczna</w:t>
            </w:r>
          </w:p>
        </w:tc>
        <w:tc>
          <w:tcPr>
            <w:tcW w:w="42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5E35701F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Kod przedmiotu: </w:t>
            </w:r>
            <w:r>
              <w:rPr>
                <w:b/>
                <w:bCs/>
                <w:sz w:val="20"/>
                <w:szCs w:val="20"/>
              </w:rPr>
              <w:t>SSI.LO.207</w:t>
            </w:r>
          </w:p>
        </w:tc>
      </w:tr>
      <w:tr xmlns:wp14="http://schemas.microsoft.com/office/word/2010/wordml" w:rsidR="00555CB2" w:rsidTr="00C83B14" w14:paraId="66060A66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5467CC9E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uczelni prowadzącej przedmiot / moduł: </w:t>
            </w:r>
            <w:r>
              <w:rPr>
                <w:b/>
                <w:bCs/>
                <w:sz w:val="20"/>
                <w:szCs w:val="20"/>
              </w:rPr>
              <w:t>Międzynarodowa akademia nauk stosowanych w Łomży</w:t>
            </w:r>
          </w:p>
        </w:tc>
      </w:tr>
      <w:tr xmlns:wp14="http://schemas.microsoft.com/office/word/2010/wordml" w:rsidR="00555CB2" w:rsidTr="00C83B14" w14:paraId="08F5C8D8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47276B43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kierunku: </w:t>
            </w:r>
            <w:r>
              <w:rPr>
                <w:b/>
                <w:bCs/>
                <w:sz w:val="20"/>
                <w:szCs w:val="20"/>
              </w:rPr>
              <w:t>Logistyka</w:t>
            </w:r>
          </w:p>
        </w:tc>
      </w:tr>
      <w:tr xmlns:wp14="http://schemas.microsoft.com/office/word/2010/wordml" w:rsidR="00555CB2" w:rsidTr="00C83B14" w14:paraId="46D04CD7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6CDB4BA5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Forma studiów: </w:t>
            </w:r>
            <w:r w:rsidR="00175B80">
              <w:rPr>
                <w:b/>
                <w:bCs/>
                <w:sz w:val="20"/>
                <w:szCs w:val="20"/>
              </w:rPr>
              <w:t>I STOPNIA, nies</w:t>
            </w:r>
            <w:r>
              <w:rPr>
                <w:b/>
                <w:bCs/>
                <w:sz w:val="20"/>
                <w:szCs w:val="20"/>
              </w:rPr>
              <w:t>tacjonarne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37569C4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Profil kształcenia: praktyczny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0548088D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Specjalność: wszystkie</w:t>
            </w:r>
          </w:p>
        </w:tc>
      </w:tr>
      <w:tr xmlns:wp14="http://schemas.microsoft.com/office/word/2010/wordml" w:rsidR="00555CB2" w:rsidTr="00C83B14" w14:paraId="546CF734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04F1321D" wp14:textId="77777777">
            <w:pPr>
              <w:pStyle w:val="Standard"/>
            </w:pPr>
            <w:r>
              <w:rPr>
                <w:sz w:val="20"/>
                <w:szCs w:val="20"/>
              </w:rPr>
              <w:t>Grupa przedmiotów: podstawowe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7E0EA71A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/ semestr: I / 2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4CCF33B4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przedmiotu / modułu: polski</w:t>
            </w:r>
          </w:p>
        </w:tc>
      </w:tr>
    </w:tbl>
    <w:p xmlns:wp14="http://schemas.microsoft.com/office/word/2010/wordml" w:rsidR="00555CB2" w:rsidP="00555CB2" w:rsidRDefault="00555CB2" w14:paraId="5DAB6C7B" wp14:textId="77777777">
      <w:pPr>
        <w:pStyle w:val="Standard"/>
        <w:rPr>
          <w:sz w:val="20"/>
          <w:szCs w:val="20"/>
        </w:rPr>
      </w:pPr>
    </w:p>
    <w:tbl>
      <w:tblPr>
        <w:tblW w:w="57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75"/>
        <w:gridCol w:w="3013"/>
      </w:tblGrid>
      <w:tr xmlns:wp14="http://schemas.microsoft.com/office/word/2010/wordml" w:rsidR="00555CB2" w:rsidTr="00C83B14" w14:paraId="653B17DC" wp14:textId="77777777">
        <w:tc>
          <w:tcPr>
            <w:tcW w:w="27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0210DDE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zajęć</w:t>
            </w:r>
          </w:p>
        </w:tc>
        <w:tc>
          <w:tcPr>
            <w:tcW w:w="3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63A2CB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Wymiar zajęć</w:t>
            </w:r>
          </w:p>
        </w:tc>
      </w:tr>
      <w:tr xmlns:wp14="http://schemas.microsoft.com/office/word/2010/wordml" w:rsidR="00555CB2" w:rsidTr="00C83B14" w14:paraId="4C520461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23D11BF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175B80" w14:paraId="33CFEC6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55CB2">
              <w:rPr>
                <w:sz w:val="20"/>
                <w:szCs w:val="20"/>
              </w:rPr>
              <w:t>5</w:t>
            </w:r>
          </w:p>
        </w:tc>
      </w:tr>
      <w:tr xmlns:wp14="http://schemas.microsoft.com/office/word/2010/wordml" w:rsidR="00555CB2" w:rsidTr="00C83B14" w14:paraId="3E262E26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5FDC3BE2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5D36975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</w:tbl>
    <w:p xmlns:wp14="http://schemas.microsoft.com/office/word/2010/wordml" w:rsidR="00555CB2" w:rsidP="00555CB2" w:rsidRDefault="00555CB2" w14:paraId="02EB378F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4"/>
        <w:gridCol w:w="6404"/>
      </w:tblGrid>
      <w:tr xmlns:wp14="http://schemas.microsoft.com/office/word/2010/wordml" w:rsidR="00555CB2" w:rsidTr="00C83B14" w14:paraId="50BE58F5" wp14:textId="77777777">
        <w:tc>
          <w:tcPr>
            <w:tcW w:w="32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76C032E5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Koordynator przedmiotu / modułu</w:t>
            </w:r>
          </w:p>
        </w:tc>
        <w:tc>
          <w:tcPr>
            <w:tcW w:w="6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364163E1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Jarosław Klimaszewski</w:t>
            </w:r>
          </w:p>
        </w:tc>
      </w:tr>
      <w:tr xmlns:wp14="http://schemas.microsoft.com/office/word/2010/wordml" w:rsidR="00555CB2" w:rsidTr="00C83B14" w14:paraId="1024F408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6191DBA7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Wymagania wstępne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1291CE57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Znajomość podstaw logistyki</w:t>
            </w:r>
          </w:p>
        </w:tc>
      </w:tr>
      <w:tr xmlns:wp14="http://schemas.microsoft.com/office/word/2010/wordml" w:rsidR="00555CB2" w:rsidTr="00C83B14" w14:paraId="0DA3B4A8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2436EB4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zaliczenia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2FE59B7B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</w:t>
            </w:r>
          </w:p>
        </w:tc>
      </w:tr>
      <w:tr xmlns:wp14="http://schemas.microsoft.com/office/word/2010/wordml" w:rsidR="00555CB2" w:rsidTr="00C83B14" w14:paraId="7B4D59AE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0045265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 oceny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7127180A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numeryczna</w:t>
            </w:r>
          </w:p>
        </w:tc>
      </w:tr>
      <w:tr xmlns:wp14="http://schemas.microsoft.com/office/word/2010/wordml" w:rsidR="00555CB2" w:rsidTr="00C83B14" w14:paraId="79F5AD07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55E8691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dydaktyczne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6295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295"/>
            </w:tblGrid>
            <w:tr w:rsidR="00555CB2" w:rsidTr="00C83B14" w14:paraId="66CB37BD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55CB2" w:rsidP="00C83B14" w:rsidRDefault="00555CB2" w14:paraId="07C2D5D5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wykład: prezentacja multimedialna z elementami aktywizacji studentów</w:t>
                  </w:r>
                </w:p>
              </w:tc>
            </w:tr>
            <w:tr w:rsidR="00555CB2" w:rsidTr="00C83B14" w14:paraId="20DB9DBC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55CB2" w:rsidP="00C83B14" w:rsidRDefault="00555CB2" w14:paraId="38A0AA00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ćwiczenia: praca w grupach na zajęciach,</w:t>
                  </w:r>
                </w:p>
              </w:tc>
            </w:tr>
            <w:tr w:rsidR="00555CB2" w:rsidTr="00C83B14" w14:paraId="25C602AA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55CB2" w:rsidP="00C83B14" w:rsidRDefault="00555CB2" w14:paraId="2129A9B3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prezentacja,</w:t>
                  </w:r>
                </w:p>
              </w:tc>
            </w:tr>
            <w:tr w:rsidR="00555CB2" w:rsidTr="00C83B14" w14:paraId="3C705E05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55CB2" w:rsidP="00C83B14" w:rsidRDefault="00555CB2" w14:paraId="2560667C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projekt indywidualny i zespołowy</w:t>
                  </w:r>
                </w:p>
              </w:tc>
            </w:tr>
            <w:tr w:rsidR="00555CB2" w:rsidTr="00C83B14" w14:paraId="6415AA07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55CB2" w:rsidP="00C83B14" w:rsidRDefault="00555CB2" w14:paraId="018609A6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,aktywizacja studentów</w:t>
                  </w:r>
                </w:p>
              </w:tc>
            </w:tr>
          </w:tbl>
          <w:p w:rsidR="00555CB2" w:rsidP="00C83B14" w:rsidRDefault="00555CB2" w14:paraId="6A05A809" wp14:textId="77777777">
            <w:pPr>
              <w:pStyle w:val="TableContents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555CB2" w:rsidP="00555CB2" w:rsidRDefault="00555CB2" w14:paraId="5A39BBE3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7"/>
        <w:gridCol w:w="9011"/>
      </w:tblGrid>
      <w:tr xmlns:wp14="http://schemas.microsoft.com/office/word/2010/wordml" w:rsidR="00555CB2" w:rsidTr="00C83B14" w14:paraId="5C5F6D30" wp14:textId="77777777">
        <w:tc>
          <w:tcPr>
            <w:tcW w:w="6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55CB2" w:rsidP="00C83B14" w:rsidRDefault="00555CB2" w14:paraId="4840D58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0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55CB2" w:rsidP="00C83B14" w:rsidRDefault="00555CB2" w14:paraId="4B469A62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Założenie i cele przedmiotu</w:t>
            </w:r>
          </w:p>
        </w:tc>
      </w:tr>
      <w:tr xmlns:wp14="http://schemas.microsoft.com/office/word/2010/wordml" w:rsidR="00555CB2" w:rsidTr="00C83B14" w14:paraId="2BEFC1F7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55CB2" w:rsidP="00C83B14" w:rsidRDefault="00555CB2" w14:paraId="0135CBF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55CB2" w:rsidP="00C83B14" w:rsidRDefault="00555CB2" w14:paraId="07DCE5E2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Ukazanie istoty infrastruktury logistycznej i jej miejsca w łańcuchu dostaw </w:t>
            </w:r>
            <w:r>
              <w:rPr>
                <w:color w:val="FF0000"/>
                <w:sz w:val="20"/>
                <w:szCs w:val="20"/>
              </w:rPr>
              <w:t>jako obiegu zamkniętego w logistyce</w:t>
            </w:r>
            <w:r>
              <w:rPr>
                <w:sz w:val="20"/>
                <w:szCs w:val="20"/>
              </w:rPr>
              <w:t xml:space="preserve">. Zrozumienie przez studentów podejścia systemowego do elementów struktury logistycznej. Zapoznanie studentów z istotą procesowego podejścia do projektowania składników infrastruktury logistycznej </w:t>
            </w:r>
            <w:r w:rsidRPr="002F35CF">
              <w:rPr>
                <w:color w:val="FF0000"/>
                <w:sz w:val="20"/>
                <w:szCs w:val="20"/>
              </w:rPr>
              <w:t>uwzględniając projektowanie uniwersalne.</w:t>
            </w:r>
            <w:r>
              <w:rPr>
                <w:sz w:val="20"/>
                <w:szCs w:val="20"/>
              </w:rPr>
              <w:t xml:space="preserve"> Nauczenie najważniejszych zasad, procedur i metod zarządzania infrastrukturą logistyczną. Wykonanie opisów i analiz wybranych problemów zarządzania strukturą logistyczną. Samodzielne rozwiązywanie problemów dotyczących optymalizacji działalności łańcuchów dostaw w oparciu o elementy infrastruktury logistycznej </w:t>
            </w:r>
            <w:r w:rsidRPr="002F35CF">
              <w:rPr>
                <w:color w:val="FF0000"/>
                <w:sz w:val="20"/>
                <w:szCs w:val="20"/>
              </w:rPr>
              <w:t>dotyczącej zwłaszcza logistyki zwrotnej</w:t>
            </w:r>
            <w:r>
              <w:rPr>
                <w:sz w:val="20"/>
                <w:szCs w:val="20"/>
              </w:rPr>
              <w:t>.</w:t>
            </w:r>
          </w:p>
        </w:tc>
      </w:tr>
    </w:tbl>
    <w:p xmlns:wp14="http://schemas.microsoft.com/office/word/2010/wordml" w:rsidR="00555CB2" w:rsidP="00555CB2" w:rsidRDefault="00555CB2" w14:paraId="41C8F396" wp14:textId="77777777" wp14:noSpellErr="1">
      <w:pPr>
        <w:pStyle w:val="Standard"/>
        <w:rPr>
          <w:sz w:val="20"/>
          <w:szCs w:val="20"/>
        </w:rPr>
      </w:pPr>
    </w:p>
    <w:p w:rsidR="53F0BAFC" w:rsidP="53F0BAFC" w:rsidRDefault="53F0BAFC" w14:paraId="77F4AA74" w14:textId="338DAA72">
      <w:pPr>
        <w:pStyle w:val="Standard"/>
        <w:rPr>
          <w:sz w:val="20"/>
          <w:szCs w:val="20"/>
        </w:rPr>
      </w:pPr>
    </w:p>
    <w:p w:rsidR="53F0BAFC" w:rsidP="53F0BAFC" w:rsidRDefault="53F0BAFC" w14:paraId="61523661" w14:textId="2EFC94E3">
      <w:pPr>
        <w:pStyle w:val="Standard"/>
        <w:rPr>
          <w:sz w:val="20"/>
          <w:szCs w:val="20"/>
        </w:rPr>
      </w:pPr>
    </w:p>
    <w:p w:rsidR="53F0BAFC" w:rsidP="53F0BAFC" w:rsidRDefault="53F0BAFC" w14:paraId="562FD975" w14:textId="008ADA45">
      <w:pPr>
        <w:pStyle w:val="Standard"/>
        <w:rPr>
          <w:sz w:val="20"/>
          <w:szCs w:val="20"/>
        </w:rPr>
      </w:pPr>
    </w:p>
    <w:p w:rsidR="53F0BAFC" w:rsidP="53F0BAFC" w:rsidRDefault="53F0BAFC" w14:paraId="28D71731" w14:textId="76B58BA3">
      <w:pPr>
        <w:pStyle w:val="Standard"/>
        <w:rPr>
          <w:sz w:val="20"/>
          <w:szCs w:val="20"/>
        </w:rPr>
      </w:pPr>
    </w:p>
    <w:p w:rsidR="53F0BAFC" w:rsidP="53F0BAFC" w:rsidRDefault="53F0BAFC" w14:paraId="0E12B6C7" w14:textId="4C21F500">
      <w:pPr>
        <w:pStyle w:val="Standard"/>
        <w:rPr>
          <w:sz w:val="20"/>
          <w:szCs w:val="20"/>
        </w:rPr>
      </w:pPr>
    </w:p>
    <w:p w:rsidR="53F0BAFC" w:rsidP="53F0BAFC" w:rsidRDefault="53F0BAFC" w14:paraId="6CD2CC83" w14:textId="41EB4AA4">
      <w:pPr>
        <w:pStyle w:val="Standard"/>
        <w:rPr>
          <w:sz w:val="20"/>
          <w:szCs w:val="20"/>
        </w:rPr>
      </w:pPr>
    </w:p>
    <w:p w:rsidR="53F0BAFC" w:rsidP="53F0BAFC" w:rsidRDefault="53F0BAFC" w14:paraId="3EFE3CE2" w14:textId="4BB2C56E">
      <w:pPr>
        <w:pStyle w:val="Standard"/>
        <w:rPr>
          <w:sz w:val="20"/>
          <w:szCs w:val="20"/>
        </w:rPr>
      </w:pPr>
    </w:p>
    <w:p w:rsidR="53F0BAFC" w:rsidP="53F0BAFC" w:rsidRDefault="53F0BAFC" w14:paraId="67ED3BF2" w14:textId="3B40D71C">
      <w:pPr>
        <w:pStyle w:val="Standard"/>
        <w:rPr>
          <w:sz w:val="20"/>
          <w:szCs w:val="20"/>
        </w:rPr>
      </w:pPr>
    </w:p>
    <w:p w:rsidR="53F0BAFC" w:rsidP="53F0BAFC" w:rsidRDefault="53F0BAFC" w14:paraId="2E219A7D" w14:textId="27FE7D19">
      <w:pPr>
        <w:pStyle w:val="Standard"/>
        <w:rPr>
          <w:sz w:val="20"/>
          <w:szCs w:val="20"/>
        </w:rPr>
      </w:pPr>
    </w:p>
    <w:p w:rsidR="53F0BAFC" w:rsidP="53F0BAFC" w:rsidRDefault="53F0BAFC" w14:paraId="0DB98971" w14:textId="576ED23F">
      <w:pPr>
        <w:pStyle w:val="Standard"/>
        <w:rPr>
          <w:sz w:val="20"/>
          <w:szCs w:val="20"/>
        </w:rPr>
      </w:pPr>
    </w:p>
    <w:p w:rsidR="53F0BAFC" w:rsidP="53F0BAFC" w:rsidRDefault="53F0BAFC" w14:paraId="71CF42CF" w14:textId="11EAE7EE">
      <w:pPr>
        <w:pStyle w:val="Standard"/>
        <w:rPr>
          <w:sz w:val="20"/>
          <w:szCs w:val="20"/>
        </w:rPr>
      </w:pPr>
    </w:p>
    <w:p w:rsidR="53F0BAFC" w:rsidP="53F0BAFC" w:rsidRDefault="53F0BAFC" w14:paraId="5CAECEB9" w14:textId="52450269">
      <w:pPr>
        <w:pStyle w:val="Standard"/>
        <w:rPr>
          <w:sz w:val="20"/>
          <w:szCs w:val="20"/>
        </w:rPr>
      </w:pPr>
    </w:p>
    <w:p w:rsidR="53F0BAFC" w:rsidP="53F0BAFC" w:rsidRDefault="53F0BAFC" w14:paraId="383C5310" w14:textId="31126D0B">
      <w:pPr>
        <w:pStyle w:val="Standard"/>
        <w:rPr>
          <w:sz w:val="20"/>
          <w:szCs w:val="20"/>
        </w:rPr>
      </w:pPr>
    </w:p>
    <w:p w:rsidR="53F0BAFC" w:rsidP="53F0BAFC" w:rsidRDefault="53F0BAFC" w14:paraId="5441C7B0" w14:textId="7E1AB56D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555CB2" w:rsidTr="00C83B14" w14:paraId="74676BE2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54DF0A92" wp14:textId="77777777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EFEKTY UCZENIA SIĘ</w:t>
            </w:r>
          </w:p>
        </w:tc>
      </w:tr>
      <w:tr xmlns:wp14="http://schemas.microsoft.com/office/word/2010/wordml" w:rsidR="00555CB2" w:rsidTr="00C83B14" w14:paraId="270A4271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1EE364D2" wp14:textId="77777777">
            <w:pPr>
              <w:pStyle w:val="Standarduser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Wiedza</w:t>
            </w:r>
          </w:p>
        </w:tc>
      </w:tr>
      <w:tr xmlns:wp14="http://schemas.microsoft.com/office/word/2010/wordml" w:rsidR="00555CB2" w:rsidTr="00C83B14" w14:paraId="06A7F872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54E2690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wiedzę na temat infrastruktury logistycznej </w:t>
            </w:r>
            <w:r w:rsidRPr="00AF4C08">
              <w:rPr>
                <w:color w:val="FF0000"/>
                <w:sz w:val="20"/>
                <w:szCs w:val="20"/>
              </w:rPr>
              <w:t>zwłaszcza dotyczącej odpadów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555CB2" w:rsidTr="00C83B14" w14:paraId="682CED78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55CB2" w:rsidP="00C83B14" w:rsidRDefault="00555CB2" w14:paraId="6902C682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55CB2" w:rsidP="00C83B14" w:rsidRDefault="00555CB2" w14:paraId="3878CDBD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SSI.LO.207_W01</w:t>
                  </w:r>
                </w:p>
              </w:tc>
            </w:tr>
            <w:tr w:rsidR="00555CB2" w:rsidTr="00C83B14" w14:paraId="03E33E09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55CB2" w:rsidP="00C83B14" w:rsidRDefault="00555CB2" w14:paraId="66E6F637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555CB2" w:rsidTr="00C83B14" w14:paraId="3D25CEA1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55CB2" w:rsidP="00C83B14" w:rsidRDefault="00555CB2" w14:paraId="5A96BE3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KL1_W04</w:t>
                        </w:r>
                      </w:p>
                    </w:tc>
                  </w:tr>
                  <w:tr w:rsidR="00555CB2" w:rsidTr="00C83B14" w14:paraId="169A26D3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55CB2" w:rsidP="00C83B14" w:rsidRDefault="003A5373" w14:paraId="2AA9BD0F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 w:rsidRPr="003A5373">
                          <w:rPr>
                            <w:color w:val="FF0000"/>
                            <w:sz w:val="20"/>
                            <w:szCs w:val="20"/>
                          </w:rPr>
                          <w:t>KL1_W05</w:t>
                        </w:r>
                        <w:r>
                          <w:rPr>
                            <w:sz w:val="20"/>
                            <w:szCs w:val="20"/>
                          </w:rPr>
                          <w:t>, KL1_W09</w:t>
                        </w:r>
                      </w:p>
                    </w:tc>
                  </w:tr>
                  <w:tr w:rsidR="00555CB2" w:rsidTr="00C83B14" w14:paraId="21C71E71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55CB2" w:rsidP="00C83B14" w:rsidRDefault="003A5373" w14:paraId="29BB90E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 w:rsidRPr="003A5373">
                          <w:rPr>
                            <w:sz w:val="20"/>
                            <w:szCs w:val="20"/>
                          </w:rPr>
                          <w:t>KL1_W10</w:t>
                        </w:r>
                        <w:r w:rsidRPr="003A5373">
                          <w:rPr>
                            <w:color w:val="FF0000"/>
                            <w:sz w:val="20"/>
                            <w:szCs w:val="20"/>
                          </w:rPr>
                          <w:t xml:space="preserve">, </w:t>
                        </w:r>
                        <w:r>
                          <w:rPr>
                            <w:color w:val="FF0000"/>
                            <w:sz w:val="20"/>
                            <w:szCs w:val="20"/>
                          </w:rPr>
                          <w:t>KL1_W19</w:t>
                        </w:r>
                      </w:p>
                    </w:tc>
                  </w:tr>
                </w:tbl>
                <w:p w:rsidR="00555CB2" w:rsidP="00C83B14" w:rsidRDefault="00555CB2" w14:paraId="72A3D3E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555CB2" w:rsidTr="00C83B14" w14:paraId="49A8BEB1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55CB2" w:rsidP="00C83B14" w:rsidRDefault="00555CB2" w14:paraId="792E4079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555CB2" w:rsidTr="00C83B14" w14:paraId="5815FB9B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55CB2" w:rsidP="00C83B14" w:rsidRDefault="00555CB2" w14:paraId="488A090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555CB2" w:rsidTr="00C83B14" w14:paraId="5C5CF913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30FE133B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Egzamin pisemny</w:t>
                              </w:r>
                            </w:p>
                          </w:tc>
                        </w:tr>
                      </w:tbl>
                      <w:p w:rsidR="00555CB2" w:rsidP="00C83B14" w:rsidRDefault="00555CB2" w14:paraId="0D0B940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555CB2" w:rsidP="00C83B14" w:rsidRDefault="00555CB2" w14:paraId="0E27B00A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555CB2" w:rsidP="00C83B14" w:rsidRDefault="00555CB2" w14:paraId="60061E4C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555CB2" w:rsidP="00555CB2" w:rsidRDefault="00555CB2" w14:paraId="44EAFD9C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555CB2" w:rsidTr="00C83B14" w14:paraId="1A0AA4D1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04BB5B3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Umiejętności</w:t>
            </w:r>
          </w:p>
        </w:tc>
      </w:tr>
      <w:tr xmlns:wp14="http://schemas.microsoft.com/office/word/2010/wordml" w:rsidR="00555CB2" w:rsidTr="00C83B14" w14:paraId="2CAFFEC4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7DCA30EE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ocenia proces projektowania elementów struktury logistycznej i je usprawnia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potrafi zaprojektować przebieg wybranych etapów infrastruktury logistycznej </w:t>
            </w:r>
            <w:r w:rsidRPr="008266BC">
              <w:rPr>
                <w:color w:val="FF0000"/>
                <w:sz w:val="20"/>
                <w:szCs w:val="20"/>
              </w:rPr>
              <w:t>wykorzystując projektowanie uniwersalne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555CB2" w:rsidTr="00C83B14" w14:paraId="2E30E347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55CB2" w:rsidP="00C83B14" w:rsidRDefault="00555CB2" w14:paraId="5C4A37DB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55CB2" w:rsidP="00C83B14" w:rsidRDefault="00555CB2" w14:paraId="13E2C66D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SSI.LO.207_U01</w:t>
                  </w:r>
                </w:p>
              </w:tc>
            </w:tr>
            <w:tr w:rsidR="00555CB2" w:rsidTr="00C83B14" w14:paraId="3CF1EBA1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55CB2" w:rsidP="00C83B14" w:rsidRDefault="00555CB2" w14:paraId="24320308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555CB2" w:rsidTr="00C83B14" w14:paraId="274A4678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55CB2" w:rsidP="00C83B14" w:rsidRDefault="00555CB2" w14:paraId="3702904F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KL1_U03 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</w:p>
                    </w:tc>
                  </w:tr>
                  <w:tr w:rsidR="00555CB2" w:rsidTr="00C83B14" w14:paraId="731C96E1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55CB2" w:rsidP="00C83B14" w:rsidRDefault="00555CB2" w14:paraId="2DC9793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KL1_U06</w:t>
                        </w:r>
                        <w:r w:rsidR="003A5373">
                          <w:rPr>
                            <w:sz w:val="20"/>
                            <w:szCs w:val="20"/>
                          </w:rPr>
                          <w:t>, KL1_U09,</w:t>
                        </w:r>
                      </w:p>
                    </w:tc>
                  </w:tr>
                  <w:tr w:rsidR="00555CB2" w:rsidTr="00C83B14" w14:paraId="7B308CD2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55CB2" w:rsidP="00C83B14" w:rsidRDefault="003A5373" w14:paraId="761307A3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color w:val="FF0000"/>
                            <w:sz w:val="20"/>
                            <w:szCs w:val="20"/>
                          </w:rPr>
                          <w:t>KL1_U</w:t>
                        </w:r>
                        <w:r w:rsidRPr="003A5373">
                          <w:rPr>
                            <w:color w:val="FF0000"/>
                            <w:sz w:val="20"/>
                            <w:szCs w:val="20"/>
                          </w:rPr>
                          <w:t xml:space="preserve">14, </w:t>
                        </w:r>
                        <w:r>
                          <w:rPr>
                            <w:color w:val="FF0000"/>
                            <w:sz w:val="20"/>
                            <w:szCs w:val="20"/>
                          </w:rPr>
                          <w:t>KL1_U</w:t>
                        </w:r>
                        <w:r w:rsidRPr="003A5373">
                          <w:rPr>
                            <w:color w:val="FF0000"/>
                            <w:sz w:val="20"/>
                            <w:szCs w:val="20"/>
                          </w:rPr>
                          <w:t>20</w:t>
                        </w:r>
                      </w:p>
                    </w:tc>
                  </w:tr>
                  <w:tr w:rsidR="00555CB2" w:rsidTr="00C83B14" w14:paraId="4EC6240B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55CB2" w:rsidP="00C83B14" w:rsidRDefault="00555CB2" w14:paraId="7ED45F3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KL1_U10</w:t>
                        </w:r>
                      </w:p>
                    </w:tc>
                  </w:tr>
                </w:tbl>
                <w:p w:rsidR="00555CB2" w:rsidP="00C83B14" w:rsidRDefault="00555CB2" w14:paraId="4B94D5A5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555CB2" w:rsidTr="00C83B14" w14:paraId="6CBAEA5D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55CB2" w:rsidP="00C83B14" w:rsidRDefault="00555CB2" w14:paraId="7E1F46EC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555CB2" w:rsidTr="00C83B14" w14:paraId="67C6B23E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55CB2" w:rsidP="00C83B14" w:rsidRDefault="00555CB2" w14:paraId="747B6F9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555CB2" w:rsidTr="00C83B14" w14:paraId="0D9900AD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71327360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Analiza przypadku, rozwiązanie zadania problemowego</w:t>
                              </w:r>
                            </w:p>
                          </w:tc>
                        </w:tr>
                        <w:tr w:rsidR="00555CB2" w:rsidTr="00C83B14" w14:paraId="0B2580A5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32715CE7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Projekt, prezentacja</w:t>
                              </w:r>
                            </w:p>
                          </w:tc>
                        </w:tr>
                        <w:tr w:rsidR="00555CB2" w:rsidTr="00C83B14" w14:paraId="12A92985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4E0371E5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zadanie rachunkowe</w:t>
                              </w:r>
                            </w:p>
                          </w:tc>
                        </w:tr>
                        <w:tr w:rsidR="00555CB2" w:rsidTr="00C83B14" w14:paraId="708A72D7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5ED701B3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Realizacja zleconego zadania</w:t>
                              </w:r>
                            </w:p>
                          </w:tc>
                        </w:tr>
                      </w:tbl>
                      <w:p w:rsidR="00555CB2" w:rsidP="00C83B14" w:rsidRDefault="00555CB2" w14:paraId="3DEEC669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555CB2" w:rsidP="00C83B14" w:rsidRDefault="00555CB2" w14:paraId="3656B9AB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555CB2" w:rsidP="00C83B14" w:rsidRDefault="00555CB2" w14:paraId="45FB0818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555CB2" w:rsidP="00555CB2" w:rsidRDefault="00555CB2" w14:paraId="049F31CB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555CB2" w:rsidTr="00C83B14" w14:paraId="2C1ECD84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4C1CD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Kompetencje społeczne</w:t>
            </w:r>
          </w:p>
        </w:tc>
      </w:tr>
      <w:tr xmlns:wp14="http://schemas.microsoft.com/office/word/2010/wordml" w:rsidR="00555CB2" w:rsidTr="00C83B14" w14:paraId="1AB2541D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42BC4D4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pracować w zespole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555CB2" w:rsidTr="00C83B14" w14:paraId="32F86A2D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55CB2" w:rsidP="00C83B14" w:rsidRDefault="00555CB2" w14:paraId="4386053F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55CB2" w:rsidP="00C83B14" w:rsidRDefault="00555CB2" w14:paraId="76D43C44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SSI.LO.207_K02</w:t>
                  </w:r>
                </w:p>
              </w:tc>
            </w:tr>
            <w:tr w:rsidR="00555CB2" w:rsidTr="00C83B14" w14:paraId="76E2DB36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55CB2" w:rsidP="00C83B14" w:rsidRDefault="00555CB2" w14:paraId="2AB5C8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555CB2" w:rsidTr="00C83B14" w14:paraId="449BE27F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55CB2" w:rsidP="00C83B14" w:rsidRDefault="00555CB2" w14:paraId="696B7ED2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KL1_K03</w:t>
                        </w:r>
                        <w:r w:rsidR="003A5373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3A5373" w:rsidR="003A5373">
                          <w:rPr>
                            <w:color w:val="FF0000"/>
                            <w:sz w:val="20"/>
                            <w:szCs w:val="20"/>
                          </w:rPr>
                          <w:t>KL1_K06, KL1_U07</w:t>
                        </w:r>
                      </w:p>
                    </w:tc>
                  </w:tr>
                </w:tbl>
                <w:p w:rsidR="00555CB2" w:rsidP="00C83B14" w:rsidRDefault="00555CB2" w14:paraId="53128261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555CB2" w:rsidTr="00C83B14" w14:paraId="543DC542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55CB2" w:rsidP="00C83B14" w:rsidRDefault="00555CB2" w14:paraId="325450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555CB2" w:rsidTr="00C83B14" w14:paraId="2B88A1D8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55CB2" w:rsidP="00C83B14" w:rsidRDefault="00555CB2" w14:paraId="582301D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555CB2" w:rsidTr="00C83B14" w14:paraId="1A4B52C9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6E826662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Analiza przypadku, rozwiązanie zadania problemowego</w:t>
                              </w:r>
                            </w:p>
                          </w:tc>
                        </w:tr>
                        <w:tr w:rsidR="00555CB2" w:rsidTr="00C83B14" w14:paraId="0D92E0F5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2CAB5F0C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Projekt, prezentacja</w:t>
                              </w:r>
                            </w:p>
                          </w:tc>
                        </w:tr>
                        <w:tr w:rsidR="00555CB2" w:rsidTr="00C83B14" w14:paraId="0448978F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5A70F565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zadanie rachunkowe</w:t>
                              </w:r>
                            </w:p>
                          </w:tc>
                        </w:tr>
                        <w:tr w:rsidR="00555CB2" w:rsidTr="00C83B14" w14:paraId="02D10C98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0D2B2821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Realizacja zleconego zadania</w:t>
                              </w:r>
                            </w:p>
                          </w:tc>
                        </w:tr>
                      </w:tbl>
                      <w:p w:rsidR="00555CB2" w:rsidP="00C83B14" w:rsidRDefault="00555CB2" w14:paraId="62486C0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555CB2" w:rsidTr="00C83B14" w14:paraId="2C470554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55CB2" w:rsidP="00C83B14" w:rsidRDefault="00555CB2" w14:paraId="78C880D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555CB2" w:rsidTr="00C83B14" w14:paraId="6A861AFA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46C8A245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Egzamin pisemny</w:t>
                              </w:r>
                            </w:p>
                          </w:tc>
                        </w:tr>
                      </w:tbl>
                      <w:p w:rsidR="00555CB2" w:rsidP="00C83B14" w:rsidRDefault="00555CB2" w14:paraId="4101652C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555CB2" w:rsidP="00C83B14" w:rsidRDefault="00555CB2" w14:paraId="4B99056E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555CB2" w:rsidP="00C83B14" w:rsidRDefault="00555CB2" w14:paraId="1299C43A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555CB2" w:rsidP="00555CB2" w:rsidRDefault="00555CB2" w14:paraId="4DDBEF00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555CB2" w:rsidTr="00C83B14" w14:paraId="07CE4340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6BD90E14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AKTYWNOŚĆ STUDENTA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1C498E03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GODZIN</w:t>
            </w:r>
          </w:p>
        </w:tc>
      </w:tr>
      <w:tr xmlns:wp14="http://schemas.microsoft.com/office/word/2010/wordml" w:rsidR="00555CB2" w:rsidTr="00C83B14" w14:paraId="39CDEF8A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5F53B4D5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Godziny kontaktowe z nauczycielami akademickimi</w:t>
            </w:r>
          </w:p>
        </w:tc>
      </w:tr>
      <w:tr xmlns:wp14="http://schemas.microsoft.com/office/word/2010/wordml" w:rsidR="00555CB2" w:rsidTr="00C83B14" w14:paraId="2336C732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687BEF4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zajęciach dydaktycznych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175B80" w14:paraId="4BFDD70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55CB2">
              <w:rPr>
                <w:sz w:val="20"/>
                <w:szCs w:val="20"/>
              </w:rPr>
              <w:t>5</w:t>
            </w:r>
          </w:p>
        </w:tc>
      </w:tr>
      <w:tr xmlns:wp14="http://schemas.microsoft.com/office/word/2010/wordml" w:rsidR="00555CB2" w:rsidTr="00C83B14" w14:paraId="03790302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040B8E9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konsultacjach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5007C906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</w:tbl>
    <w:p xmlns:wp14="http://schemas.microsoft.com/office/word/2010/wordml" w:rsidR="00555CB2" w:rsidP="00555CB2" w:rsidRDefault="00555CB2" w14:paraId="3461D779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25"/>
        <w:gridCol w:w="3213"/>
      </w:tblGrid>
      <w:tr xmlns:wp14="http://schemas.microsoft.com/office/word/2010/wordml" w:rsidR="00555CB2" w:rsidTr="00C83B14" w14:paraId="2C53F44D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57A9DFB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Samodzielna praca studenta</w:t>
            </w:r>
          </w:p>
        </w:tc>
      </w:tr>
      <w:tr xmlns:wp14="http://schemas.microsoft.com/office/word/2010/wordml" w:rsidR="00555CB2" w:rsidTr="00C83B14" w14:paraId="31BECB07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55E19A49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Samodzielne przygotowanie do zajęć o charakterze praktycznym (ćwiczenia, seminaria, laboratoria)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175B80" w14:paraId="423D4B9D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xmlns:wp14="http://schemas.microsoft.com/office/word/2010/wordml" w:rsidR="00555CB2" w:rsidTr="00C83B14" w14:paraId="07325195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308A3D9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problemowej pracy semestralnej (projektu)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175B80" w14:paraId="4C2A823A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55CB2">
              <w:rPr>
                <w:sz w:val="20"/>
                <w:szCs w:val="20"/>
              </w:rPr>
              <w:t>5</w:t>
            </w:r>
          </w:p>
        </w:tc>
      </w:tr>
      <w:tr xmlns:wp14="http://schemas.microsoft.com/office/word/2010/wordml" w:rsidR="00555CB2" w:rsidTr="00C83B14" w14:paraId="28B9D9FF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7F5AE4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do egzaminu pisemnego (ustnego)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78941E47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</w:tbl>
    <w:p xmlns:wp14="http://schemas.microsoft.com/office/word/2010/wordml" w:rsidR="00555CB2" w:rsidP="00555CB2" w:rsidRDefault="00555CB2" w14:paraId="3CF2D8B6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555CB2" w:rsidTr="00C83B14" w14:paraId="26955225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67AB42A1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ŁĄCZNY nakład pracy studenta w godz.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58A771A2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</w:tr>
      <w:tr xmlns:wp14="http://schemas.microsoft.com/office/word/2010/wordml" w:rsidR="00555CB2" w:rsidTr="00C83B14" w14:paraId="08101542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1A74536E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punktów ECTS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5FCD5EC4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</w:tbl>
    <w:p xmlns:wp14="http://schemas.microsoft.com/office/word/2010/wordml" w:rsidR="00555CB2" w:rsidP="00555CB2" w:rsidRDefault="00555CB2" w14:paraId="0FB78278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1"/>
        <w:gridCol w:w="1865"/>
        <w:gridCol w:w="3527"/>
        <w:gridCol w:w="3225"/>
      </w:tblGrid>
      <w:tr xmlns:wp14="http://schemas.microsoft.com/office/word/2010/wordml" w:rsidR="00555CB2" w:rsidTr="00C83B14" w14:paraId="572B61CD" wp14:textId="77777777">
        <w:tc>
          <w:tcPr>
            <w:tcW w:w="10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55CB2" w:rsidP="00C83B14" w:rsidRDefault="00555CB2" w14:paraId="5F543AD6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55CB2" w:rsidP="00C83B14" w:rsidRDefault="00555CB2" w14:paraId="4BCD6D8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35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55CB2" w:rsidP="00C83B14" w:rsidRDefault="00555CB2" w14:paraId="34F07BE1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Treści programowe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55CB2" w:rsidP="00C83B14" w:rsidRDefault="00555CB2" w14:paraId="205F4A5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Dodatkowe informacje</w:t>
            </w:r>
          </w:p>
        </w:tc>
      </w:tr>
      <w:tr xmlns:wp14="http://schemas.microsoft.com/office/word/2010/wordml" w:rsidR="00555CB2" w:rsidTr="00C83B14" w14:paraId="42B22104" wp14:textId="77777777">
        <w:tc>
          <w:tcPr>
            <w:tcW w:w="1021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1996A06A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L</w:t>
            </w:r>
          </w:p>
        </w:tc>
        <w:tc>
          <w:tcPr>
            <w:tcW w:w="8617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555CB2" w:rsidTr="00C83B14" w14:paraId="0BE98119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55CB2" w:rsidP="00C83B14" w:rsidRDefault="00555CB2" w14:paraId="29D4CA53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555CB2" w:rsidTr="00C83B14" w14:paraId="3789A7FC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55CB2" w:rsidP="00C83B14" w:rsidRDefault="00555CB2" w14:paraId="7702B4BF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Case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study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 xml:space="preserve"> - Nowoczesne systemy wspomagania procesów transportu i spedycji w międzynarodowych łańcuchach </w:t>
                        </w:r>
                        <w:r w:rsidRPr="0000753F">
                          <w:rPr>
                            <w:color w:val="FF0000"/>
                            <w:sz w:val="20"/>
                            <w:szCs w:val="20"/>
                          </w:rPr>
                          <w:t>dostaw jako obieg zamknięty w logistyce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555CB2" w:rsidTr="00C83B14" w14:paraId="07F1427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259BE04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175B80" w14:paraId="1ECA52CB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1,5</w:t>
                              </w:r>
                            </w:p>
                          </w:tc>
                        </w:tr>
                        <w:tr w:rsidR="00555CB2" w:rsidTr="00C83B14" w14:paraId="235154C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7C404CF3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55CB2" w:rsidTr="00C83B14" w14:paraId="4B584315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55CB2" w:rsidP="00C83B14" w:rsidRDefault="00555CB2" w14:paraId="2322F00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555CB2" w:rsidP="00C83B14" w:rsidRDefault="00555CB2" w14:paraId="1FC39945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555CB2" w:rsidTr="00C83B14" w14:paraId="10546F33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3C77472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55CB2" w:rsidTr="00C83B14" w14:paraId="36AE9236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55CB2" w:rsidP="00C83B14" w:rsidRDefault="00555CB2" w14:paraId="141004D9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SSI.LO.207_U01</w:t>
                                    </w:r>
                                  </w:p>
                                </w:tc>
                              </w:tr>
                              <w:tr w:rsidR="00555CB2" w:rsidTr="00C83B14" w14:paraId="3A12F4FE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55CB2" w:rsidP="00C83B14" w:rsidRDefault="00555CB2" w14:paraId="56C5E924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SSI.LO.207_K02</w:t>
                                    </w:r>
                                  </w:p>
                                </w:tc>
                              </w:tr>
                            </w:tbl>
                            <w:p w:rsidR="00555CB2" w:rsidP="00C83B14" w:rsidRDefault="00555CB2" w14:paraId="0562CB0E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555CB2" w:rsidP="00C83B14" w:rsidRDefault="00555CB2" w14:paraId="34CE0A41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555CB2" w:rsidTr="00C83B14" w14:paraId="5B6DBB11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55CB2" w:rsidP="00C83B14" w:rsidRDefault="00555CB2" w14:paraId="70F55B0D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Case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study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 xml:space="preserve"> - Zarządzanie jakością procesu eksploatacji maszyn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555CB2" w:rsidTr="00C83B14" w14:paraId="6AE38066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783BD45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175B80" w14:paraId="6491E9B1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1,5</w:t>
                              </w:r>
                            </w:p>
                          </w:tc>
                        </w:tr>
                        <w:tr w:rsidR="00555CB2" w:rsidTr="00C83B14" w14:paraId="50A0C489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3FD353B0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55CB2" w:rsidTr="00C83B14" w14:paraId="7B7EFE02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55CB2" w:rsidP="00C83B14" w:rsidRDefault="00555CB2" w14:paraId="33113584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555CB2" w:rsidP="00C83B14" w:rsidRDefault="00555CB2" w14:paraId="62EBF3C5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555CB2" w:rsidTr="00C83B14" w14:paraId="0EEAC939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7B588D75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55CB2" w:rsidTr="00C83B14" w14:paraId="51D5C534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55CB2" w:rsidP="00C83B14" w:rsidRDefault="00555CB2" w14:paraId="1907BBA6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SSI.LO.207_U01</w:t>
                                    </w:r>
                                  </w:p>
                                </w:tc>
                              </w:tr>
                              <w:tr w:rsidR="00555CB2" w:rsidTr="00C83B14" w14:paraId="7106E480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55CB2" w:rsidP="00C83B14" w:rsidRDefault="00555CB2" w14:paraId="774A14C4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SSI.LO.207_K02</w:t>
                                    </w:r>
                                  </w:p>
                                </w:tc>
                              </w:tr>
                            </w:tbl>
                            <w:p w:rsidR="00555CB2" w:rsidP="00C83B14" w:rsidRDefault="00555CB2" w14:paraId="6D98A12B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555CB2" w:rsidP="00C83B14" w:rsidRDefault="00555CB2" w14:paraId="2946DB82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555CB2" w:rsidTr="00C83B14" w14:paraId="5D8CA136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55CB2" w:rsidP="00C83B14" w:rsidRDefault="00555CB2" w14:paraId="7A299EE6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Prezentacja - infrastruktura systemu rurociągowego, przesyłowego, logistyki miejskiej, utylizacyjnej, ekologicznej, zielonej i niebieskiej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555CB2" w:rsidTr="00C83B14" w14:paraId="7CB6B38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728AC1A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175B80" w14:paraId="18F999B5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555CB2" w:rsidTr="00C83B14" w14:paraId="701D1CDC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65601E9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55CB2" w:rsidTr="00C83B14" w14:paraId="5531F93F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55CB2" w:rsidP="00C83B14" w:rsidRDefault="00555CB2" w14:paraId="0213FF8E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555CB2" w:rsidP="00C83B14" w:rsidRDefault="00555CB2" w14:paraId="5997CC1D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555CB2" w:rsidTr="00C83B14" w14:paraId="189E921F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50C756B0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55CB2" w:rsidTr="00C83B14" w14:paraId="27804BBB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55CB2" w:rsidP="00C83B14" w:rsidRDefault="00555CB2" w14:paraId="2330C47B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SSI.LO.207_K02</w:t>
                                    </w:r>
                                  </w:p>
                                </w:tc>
                              </w:tr>
                              <w:tr w:rsidR="00555CB2" w:rsidTr="00C83B14" w14:paraId="79777CF6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55CB2" w:rsidP="00C83B14" w:rsidRDefault="00555CB2" w14:paraId="4D1EA904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SSI.LO.207_U01</w:t>
                                    </w:r>
                                  </w:p>
                                </w:tc>
                              </w:tr>
                            </w:tbl>
                            <w:p w:rsidR="00555CB2" w:rsidP="00C83B14" w:rsidRDefault="00555CB2" w14:paraId="110FFD37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555CB2" w:rsidP="00C83B14" w:rsidRDefault="00555CB2" w14:paraId="6B699379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555CB2" w:rsidTr="00C83B14" w14:paraId="3CA2BC12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55CB2" w:rsidP="00C83B14" w:rsidRDefault="00555CB2" w14:paraId="0FD1FAE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Prezentacja - 1) Infrastruktura systemów magazynowych: pojęcie i zakres infrastruktury magazynowej, budynki i budowle magazynowe, magazyny wysokiego składowania, systemy technicznego wyposażenia magazynów; 2) Infrastruktura systemów transportowych: pojęcie infrastruktury transportowej, podatność transportowa ładunków, organizacja transportu w przedsiębiorstwie; 4) Infrastruktura systemów opakowaniowych: pojęcie i funkcje opakowań, systemy klasyfikacyjne opakowań, logistyczne funkcje opakowań, cykl życia i użytkowania opakowań, jednostki ładunkowe opakowań, obsługa odpadów opakowaniowych, proekologiczna gospodarka opakowań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555CB2" w:rsidTr="00C83B14" w14:paraId="1B2BF7C3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5B1E5C1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175B80" w14:paraId="7144751B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555CB2" w:rsidTr="00C83B14" w14:paraId="07AEA854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12C0FB89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55CB2" w:rsidTr="00C83B14" w14:paraId="370D6AA5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55CB2" w:rsidP="00C83B14" w:rsidRDefault="00555CB2" w14:paraId="05F7728E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555CB2" w:rsidP="00C83B14" w:rsidRDefault="00555CB2" w14:paraId="3FE9F23F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555CB2" w:rsidTr="00C83B14" w14:paraId="4F4D8757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46CB193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55CB2" w:rsidTr="00C83B14" w14:paraId="644FE547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55CB2" w:rsidP="00C83B14" w:rsidRDefault="00555CB2" w14:paraId="31AA6D2F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SSI.LO.207_U01</w:t>
                                    </w:r>
                                  </w:p>
                                </w:tc>
                              </w:tr>
                              <w:tr w:rsidR="00555CB2" w:rsidTr="00C83B14" w14:paraId="09B47B98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55CB2" w:rsidP="00C83B14" w:rsidRDefault="00555CB2" w14:paraId="2A0C68CB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SSI.LO.207_K02</w:t>
                                    </w:r>
                                  </w:p>
                                </w:tc>
                              </w:tr>
                            </w:tbl>
                            <w:p w:rsidR="00555CB2" w:rsidP="00C83B14" w:rsidRDefault="00555CB2" w14:paraId="1F72F646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555CB2" w:rsidP="00C83B14" w:rsidRDefault="00555CB2" w14:paraId="08CE6F91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555CB2" w:rsidTr="00C83B14" w14:paraId="6419C5ED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55CB2" w:rsidP="00C83B14" w:rsidRDefault="00555CB2" w14:paraId="75FF861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Zadanie matematyczne - maksymalna przepustowość podanej sieci transportowej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555CB2" w:rsidTr="00C83B14" w14:paraId="669CCBF9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73CB2B2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175B80" w14:paraId="78E884CA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555CB2" w:rsidTr="00C83B14" w14:paraId="65CB6E6A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2EE84DAB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55CB2" w:rsidTr="00C83B14" w14:paraId="3D22F59A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55CB2" w:rsidP="00C83B14" w:rsidRDefault="00555CB2" w14:paraId="56C62623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555CB2" w:rsidP="00C83B14" w:rsidRDefault="00555CB2" w14:paraId="61CDCEAD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555CB2" w:rsidTr="00C83B14" w14:paraId="454E630B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50038D13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55CB2" w:rsidTr="00C83B14" w14:paraId="1E6A9A42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55CB2" w:rsidP="00C83B14" w:rsidRDefault="00555CB2" w14:paraId="7E4F5177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SSI.LO.207_K02</w:t>
                                    </w:r>
                                  </w:p>
                                </w:tc>
                              </w:tr>
                              <w:tr w:rsidR="00555CB2" w:rsidTr="00C83B14" w14:paraId="2D7C6A6A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55CB2" w:rsidP="00C83B14" w:rsidRDefault="00555CB2" w14:paraId="68DD635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SSI.LO.207_U01</w:t>
                                    </w:r>
                                  </w:p>
                                </w:tc>
                              </w:tr>
                            </w:tbl>
                            <w:p w:rsidR="00555CB2" w:rsidP="00C83B14" w:rsidRDefault="00555CB2" w14:paraId="6BB9E253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555CB2" w:rsidP="00C83B14" w:rsidRDefault="00555CB2" w14:paraId="23DE523C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555CB2" w:rsidTr="00C83B14" w14:paraId="18DFA10F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55CB2" w:rsidP="00C83B14" w:rsidRDefault="00555CB2" w14:paraId="248F7D7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Zadanie matematyczne - wyznaczenie najkrótszej trasy transportowej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555CB2" w:rsidTr="00C83B14" w14:paraId="09327032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4DA351CD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175B80" w14:paraId="7842F596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555CB2" w:rsidTr="00C83B14" w14:paraId="11E9D06B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798C487C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55CB2" w:rsidTr="00C83B14" w14:paraId="7A06C686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55CB2" w:rsidP="00C83B14" w:rsidRDefault="00555CB2" w14:paraId="1574AF32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555CB2" w:rsidP="00C83B14" w:rsidRDefault="00555CB2" w14:paraId="52E56223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555CB2" w:rsidTr="00C83B14" w14:paraId="16DD7B6F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4D77066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55CB2" w:rsidTr="00C83B14" w14:paraId="5B931284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55CB2" w:rsidP="00C83B14" w:rsidRDefault="00555CB2" w14:paraId="79485E75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SSI.LO.207_U01</w:t>
                                    </w:r>
                                  </w:p>
                                </w:tc>
                              </w:tr>
                              <w:tr w:rsidR="00555CB2" w:rsidTr="00C83B14" w14:paraId="0895BB99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55CB2" w:rsidP="00C83B14" w:rsidRDefault="00555CB2" w14:paraId="68942623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SSI.LO.207_K02</w:t>
                                    </w:r>
                                  </w:p>
                                </w:tc>
                              </w:tr>
                            </w:tbl>
                            <w:p w:rsidR="00555CB2" w:rsidP="00C83B14" w:rsidRDefault="00555CB2" w14:paraId="07547A01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555CB2" w:rsidP="00C83B14" w:rsidRDefault="00555CB2" w14:paraId="5043CB0F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555CB2" w:rsidTr="00C83B14" w14:paraId="6B96F499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55CB2" w:rsidP="00C83B14" w:rsidRDefault="00555CB2" w14:paraId="53DF6FD2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Zajęcia w terenie - infrastruktura logistyczna miasta Łomża, </w:t>
                        </w:r>
                        <w:r w:rsidRPr="00852AFE">
                          <w:rPr>
                            <w:color w:val="FF0000"/>
                            <w:sz w:val="20"/>
                            <w:szCs w:val="20"/>
                          </w:rPr>
                          <w:t>w tym projektowanie uniwersalne dotyczące jej funkcjonowania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555CB2" w:rsidTr="00C83B14" w14:paraId="3C26813D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00D25DD4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175B80" w14:paraId="2598DEE6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</w:t>
                              </w:r>
                              <w:bookmarkStart w:name="_GoBack" w:id="0"/>
                              <w:bookmarkEnd w:id="0"/>
                            </w:p>
                          </w:tc>
                        </w:tr>
                        <w:tr w:rsidR="00555CB2" w:rsidTr="00C83B14" w14:paraId="3F5D4825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1E99F912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55CB2" w:rsidTr="00C83B14" w14:paraId="0CF44D54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55CB2" w:rsidP="00C83B14" w:rsidRDefault="00555CB2" w14:paraId="165DCE8A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555CB2" w:rsidP="00C83B14" w:rsidRDefault="00555CB2" w14:paraId="07459315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555CB2" w:rsidTr="00C83B14" w14:paraId="5149492B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091A81D4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55CB2" w:rsidTr="00C83B14" w14:paraId="0623A770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55CB2" w:rsidP="00C83B14" w:rsidRDefault="00555CB2" w14:paraId="6DBAEDF2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SSI.LO.207_U01</w:t>
                                    </w:r>
                                  </w:p>
                                </w:tc>
                              </w:tr>
                              <w:tr w:rsidR="00555CB2" w:rsidTr="00C83B14" w14:paraId="06EB051F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55CB2" w:rsidP="00C83B14" w:rsidRDefault="00555CB2" w14:paraId="077D839A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SSI.LO.207_K02</w:t>
                                    </w:r>
                                  </w:p>
                                </w:tc>
                              </w:tr>
                            </w:tbl>
                            <w:p w:rsidR="00555CB2" w:rsidP="00C83B14" w:rsidRDefault="00555CB2" w14:paraId="6537F28F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555CB2" w:rsidP="00C83B14" w:rsidRDefault="00555CB2" w14:paraId="6DFB9E20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555CB2" w:rsidP="00C83B14" w:rsidRDefault="00555CB2" w14:paraId="70DF9E56" wp14:textId="77777777"/>
              </w:tc>
            </w:tr>
            <w:tr w:rsidR="00555CB2" w:rsidTr="00C83B14" w14:paraId="0A2EB367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55CB2" w:rsidP="00C83B14" w:rsidRDefault="00555CB2" w14:paraId="5CF52D33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555CB2" w:rsidTr="00C83B14" w14:paraId="0AF25D54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55CB2" w:rsidP="00C83B14" w:rsidRDefault="00555CB2" w14:paraId="5F965F2B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Pojęcie i znaczenie infrastruktury logistycznej </w:t>
                        </w:r>
                        <w:r w:rsidRPr="00AE42AF">
                          <w:rPr>
                            <w:color w:val="FF0000"/>
                            <w:sz w:val="20"/>
                            <w:szCs w:val="20"/>
                          </w:rPr>
                          <w:t>w tym wykorzystanie jej w logistyce zwrotnej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555CB2" w:rsidTr="00C83B14" w14:paraId="40D9C5B3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3D99260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2CC21B90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555CB2" w:rsidTr="00C83B14" w14:paraId="6F701FA9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5AAB6AA7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55CB2" w:rsidTr="00C83B14" w14:paraId="7BD0726E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55CB2" w:rsidP="00C83B14" w:rsidRDefault="00555CB2" w14:paraId="47F3017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555CB2" w:rsidP="00C83B14" w:rsidRDefault="00555CB2" w14:paraId="44E871BC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555CB2" w:rsidTr="00C83B14" w14:paraId="4784C04E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6398EBCA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55CB2" w:rsidTr="00C83B14" w14:paraId="5AF05AC9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55CB2" w:rsidP="00C83B14" w:rsidRDefault="00555CB2" w14:paraId="0D01A129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SSI.LO.207_U01</w:t>
                                    </w:r>
                                  </w:p>
                                </w:tc>
                              </w:tr>
                            </w:tbl>
                            <w:p w:rsidR="00555CB2" w:rsidP="00C83B14" w:rsidRDefault="00555CB2" w14:paraId="144A5D23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555CB2" w:rsidP="00C83B14" w:rsidRDefault="00555CB2" w14:paraId="738610EB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555CB2" w:rsidTr="00C83B14" w14:paraId="2AEC2628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55CB2" w:rsidP="00C83B14" w:rsidRDefault="00555CB2" w14:paraId="389A029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Infrastruktura transportu samochodowego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555CB2" w:rsidTr="00C83B14" w14:paraId="4EFF915A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3088A949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138328F9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555CB2" w:rsidTr="00C83B14" w14:paraId="378AB7A9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6308E038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55CB2" w:rsidTr="00C83B14" w14:paraId="132FFD68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55CB2" w:rsidP="00C83B14" w:rsidRDefault="00555CB2" w14:paraId="6F6BB52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555CB2" w:rsidP="00C83B14" w:rsidRDefault="00555CB2" w14:paraId="637805D2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555CB2" w:rsidTr="00C83B14" w14:paraId="7018FB73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1DA071F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55CB2" w:rsidTr="00C83B14" w14:paraId="778AAB87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55CB2" w:rsidP="00C83B14" w:rsidRDefault="00555CB2" w14:paraId="22698B9D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SSI.LO.207_K02</w:t>
                                    </w:r>
                                  </w:p>
                                </w:tc>
                              </w:tr>
                              <w:tr w:rsidR="00555CB2" w:rsidTr="00C83B14" w14:paraId="0D7073B7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55CB2" w:rsidP="00C83B14" w:rsidRDefault="00555CB2" w14:paraId="25C6CC96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SSI.LO.207_U01</w:t>
                                    </w:r>
                                  </w:p>
                                </w:tc>
                              </w:tr>
                            </w:tbl>
                            <w:p w:rsidR="00555CB2" w:rsidP="00C83B14" w:rsidRDefault="00555CB2" w14:paraId="463F29E8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555CB2" w:rsidP="00C83B14" w:rsidRDefault="00555CB2" w14:paraId="3B7B4B86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555CB2" w:rsidTr="00C83B14" w14:paraId="41D2E2FA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55CB2" w:rsidP="00C83B14" w:rsidRDefault="00555CB2" w14:paraId="016A15FF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Infrastruktura transportu kolejowego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555CB2" w:rsidTr="00C83B14" w14:paraId="734B8A23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3ECA213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54B6C890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555CB2" w:rsidTr="00C83B14" w14:paraId="2F379A9D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0E075FE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55CB2" w:rsidTr="00C83B14" w14:paraId="53AF8648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55CB2" w:rsidP="00C83B14" w:rsidRDefault="00555CB2" w14:paraId="3A6AE620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555CB2" w:rsidP="00C83B14" w:rsidRDefault="00555CB2" w14:paraId="3A0FF5F2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555CB2" w:rsidTr="00C83B14" w14:paraId="43CA9A3C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6C370C2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55CB2" w:rsidTr="00C83B14" w14:paraId="77CEA913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55CB2" w:rsidP="00C83B14" w:rsidRDefault="00555CB2" w14:paraId="1252ECA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SSI.LO.207_U01</w:t>
                                    </w:r>
                                  </w:p>
                                </w:tc>
                              </w:tr>
                              <w:tr w:rsidR="00555CB2" w:rsidTr="00C83B14" w14:paraId="6DCFB875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55CB2" w:rsidP="00C83B14" w:rsidRDefault="00555CB2" w14:paraId="3CCDD2C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SSI.LO.207_K02</w:t>
                                    </w:r>
                                  </w:p>
                                </w:tc>
                              </w:tr>
                            </w:tbl>
                            <w:p w:rsidR="00555CB2" w:rsidP="00C83B14" w:rsidRDefault="00555CB2" w14:paraId="5630AD66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555CB2" w:rsidP="00C83B14" w:rsidRDefault="00555CB2" w14:paraId="61829076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555CB2" w:rsidTr="00C83B14" w14:paraId="67177E8B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55CB2" w:rsidP="00C83B14" w:rsidRDefault="00555CB2" w14:paraId="298760F3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Infrastruktura transportu wodnego i śródlądowego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555CB2" w:rsidTr="00C83B14" w14:paraId="115D0560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6AA181E5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58A8CB7E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555CB2" w:rsidTr="00C83B14" w14:paraId="79EB846E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32509795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55CB2" w:rsidTr="00C83B14" w14:paraId="5D56E414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55CB2" w:rsidP="00C83B14" w:rsidRDefault="00555CB2" w14:paraId="6BC9F2DD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555CB2" w:rsidP="00C83B14" w:rsidRDefault="00555CB2" w14:paraId="2BA226A1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555CB2" w:rsidTr="00C83B14" w14:paraId="4D08F9C7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1794F3EB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55CB2" w:rsidTr="00C83B14" w14:paraId="2AB3F106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55CB2" w:rsidP="00C83B14" w:rsidRDefault="00555CB2" w14:paraId="2AE7DAD3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SSI.LO.207_U01</w:t>
                                    </w:r>
                                  </w:p>
                                </w:tc>
                              </w:tr>
                              <w:tr w:rsidR="00555CB2" w:rsidTr="00C83B14" w14:paraId="6F7ACE8C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55CB2" w:rsidP="00C83B14" w:rsidRDefault="00555CB2" w14:paraId="58D012E6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SSI.LO.207_K02</w:t>
                                    </w:r>
                                  </w:p>
                                </w:tc>
                              </w:tr>
                            </w:tbl>
                            <w:p w:rsidR="00555CB2" w:rsidP="00C83B14" w:rsidRDefault="00555CB2" w14:paraId="17AD93B2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555CB2" w:rsidP="00C83B14" w:rsidRDefault="00555CB2" w14:paraId="0DE4B5B7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555CB2" w:rsidTr="00C83B14" w14:paraId="5D4C4BA6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55CB2" w:rsidP="00C83B14" w:rsidRDefault="00555CB2" w14:paraId="7A9BBD92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Infrastruktura transportu lotniczego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555CB2" w:rsidTr="00C83B14" w14:paraId="5BE32794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16FCA737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2E643A39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555CB2" w:rsidTr="00C83B14" w14:paraId="4A9FF511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6AA74AD7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55CB2" w:rsidTr="00C83B14" w14:paraId="24452D0A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55CB2" w:rsidP="00C83B14" w:rsidRDefault="00555CB2" w14:paraId="6A355B75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555CB2" w:rsidP="00C83B14" w:rsidRDefault="00555CB2" w14:paraId="66204FF1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555CB2" w:rsidTr="00C83B14" w14:paraId="15AE1E57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55CB2" w:rsidP="00C83B14" w:rsidRDefault="00555CB2" w14:paraId="19013D5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55CB2" w:rsidTr="00C83B14" w14:paraId="405DA78C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55CB2" w:rsidP="00C83B14" w:rsidRDefault="00555CB2" w14:paraId="45B9856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SSI.LO.207_U01</w:t>
                                    </w:r>
                                  </w:p>
                                </w:tc>
                              </w:tr>
                              <w:tr w:rsidR="00555CB2" w:rsidTr="00C83B14" w14:paraId="23A83716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55CB2" w:rsidP="00C83B14" w:rsidRDefault="00555CB2" w14:paraId="41CE7A0E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SSI.LO.207_K02</w:t>
                                    </w:r>
                                  </w:p>
                                </w:tc>
                              </w:tr>
                            </w:tbl>
                            <w:p w:rsidR="00555CB2" w:rsidP="00C83B14" w:rsidRDefault="00555CB2" w14:paraId="2DBF0D7D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555CB2" w:rsidP="00C83B14" w:rsidRDefault="00555CB2" w14:paraId="6B62F1B3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555CB2" w:rsidP="00C83B14" w:rsidRDefault="00555CB2" w14:paraId="02F2C34E" wp14:textId="77777777"/>
              </w:tc>
            </w:tr>
          </w:tbl>
          <w:p w:rsidR="00555CB2" w:rsidP="00C83B14" w:rsidRDefault="00555CB2" w14:paraId="680A4E5D" wp14:textId="77777777">
            <w:pPr>
              <w:pStyle w:val="Standard"/>
            </w:pPr>
          </w:p>
        </w:tc>
      </w:tr>
    </w:tbl>
    <w:p xmlns:wp14="http://schemas.microsoft.com/office/word/2010/wordml" w:rsidR="00555CB2" w:rsidP="00555CB2" w:rsidRDefault="00555CB2" w14:paraId="19219836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3"/>
        <w:gridCol w:w="1865"/>
        <w:gridCol w:w="5050"/>
        <w:gridCol w:w="1700"/>
      </w:tblGrid>
      <w:tr xmlns:wp14="http://schemas.microsoft.com/office/word/2010/wordml" w:rsidR="00555CB2" w:rsidTr="00C83B14" w14:paraId="4EE675AD" wp14:textId="77777777">
        <w:tc>
          <w:tcPr>
            <w:tcW w:w="10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6A795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4B7E66B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5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76FAA34D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Metoda weryfikacji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2E453F8C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Waga</w:t>
            </w:r>
          </w:p>
        </w:tc>
      </w:tr>
      <w:tr xmlns:wp14="http://schemas.microsoft.com/office/word/2010/wordml" w:rsidR="00555CB2" w:rsidTr="00C83B14" w14:paraId="01AAD2D5" wp14:textId="77777777">
        <w:tc>
          <w:tcPr>
            <w:tcW w:w="102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08B759C1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L</w:t>
            </w:r>
          </w:p>
        </w:tc>
        <w:tc>
          <w:tcPr>
            <w:tcW w:w="8615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555CB2" w:rsidTr="00C83B14" w14:paraId="403436B1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55CB2" w:rsidP="00C83B14" w:rsidRDefault="00555CB2" w14:paraId="2350222F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555CB2" w:rsidTr="00C83B14" w14:paraId="5E00B389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55CB2" w:rsidP="00C83B14" w:rsidRDefault="00555CB2" w14:paraId="2958F202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Analiza przypadku, rozwiązanie zadania problemowego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55CB2" w:rsidP="00C83B14" w:rsidRDefault="00555CB2" w14:paraId="446DE71A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10</w:t>
                        </w:r>
                      </w:p>
                    </w:tc>
                  </w:tr>
                  <w:tr w:rsidR="00555CB2" w:rsidTr="00C83B14" w14:paraId="05FC73B0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55CB2" w:rsidP="00C83B14" w:rsidRDefault="00555CB2" w14:paraId="30FB13AD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Projekt, prezentacja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55CB2" w:rsidP="00C83B14" w:rsidRDefault="00555CB2" w14:paraId="3E1FE5D4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10</w:t>
                        </w:r>
                      </w:p>
                    </w:tc>
                  </w:tr>
                  <w:tr w:rsidR="00555CB2" w:rsidTr="00C83B14" w14:paraId="6A1E30A7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55CB2" w:rsidP="00C83B14" w:rsidRDefault="00555CB2" w14:paraId="0D76352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Realizacja zleconego zadania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55CB2" w:rsidP="00C83B14" w:rsidRDefault="00555CB2" w14:paraId="31830EAB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10</w:t>
                        </w:r>
                      </w:p>
                    </w:tc>
                  </w:tr>
                  <w:tr w:rsidR="00555CB2" w:rsidTr="00C83B14" w14:paraId="6C51A4AC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55CB2" w:rsidP="00C83B14" w:rsidRDefault="00555CB2" w14:paraId="3722F4E0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zadanie rachunkowe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55CB2" w:rsidP="00C83B14" w:rsidRDefault="00555CB2" w14:paraId="22F65FF9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10</w:t>
                        </w:r>
                      </w:p>
                    </w:tc>
                  </w:tr>
                </w:tbl>
                <w:p w:rsidR="00555CB2" w:rsidP="00C83B14" w:rsidRDefault="00555CB2" w14:paraId="296FEF7D" wp14:textId="77777777">
                  <w:pPr>
                    <w:pStyle w:val="Standard"/>
                  </w:pPr>
                </w:p>
              </w:tc>
            </w:tr>
            <w:tr w:rsidR="00555CB2" w:rsidTr="00C83B14" w14:paraId="4BABC5CA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55CB2" w:rsidP="00C83B14" w:rsidRDefault="00555CB2" w14:paraId="0D2E5435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555CB2" w:rsidTr="00C83B14" w14:paraId="1AEFDB61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55CB2" w:rsidP="00C83B14" w:rsidRDefault="00555CB2" w14:paraId="2CA20E05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Egzamin pisemny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55CB2" w:rsidP="00C83B14" w:rsidRDefault="00555CB2" w14:paraId="174B1212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60</w:t>
                        </w:r>
                      </w:p>
                    </w:tc>
                  </w:tr>
                </w:tbl>
                <w:p w:rsidR="00555CB2" w:rsidP="00C83B14" w:rsidRDefault="00555CB2" w14:paraId="7194DBDC" wp14:textId="77777777">
                  <w:pPr>
                    <w:pStyle w:val="Standard"/>
                  </w:pPr>
                </w:p>
              </w:tc>
            </w:tr>
          </w:tbl>
          <w:p w:rsidR="00555CB2" w:rsidP="00C83B14" w:rsidRDefault="00555CB2" w14:paraId="769D0D3C" wp14:textId="77777777">
            <w:pPr>
              <w:pStyle w:val="Standard"/>
            </w:pPr>
          </w:p>
        </w:tc>
      </w:tr>
    </w:tbl>
    <w:p xmlns:wp14="http://schemas.microsoft.com/office/word/2010/wordml" w:rsidR="00555CB2" w:rsidP="00555CB2" w:rsidRDefault="00555CB2" w14:paraId="54CD245A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4"/>
        <w:gridCol w:w="4476"/>
        <w:gridCol w:w="4138"/>
      </w:tblGrid>
      <w:tr xmlns:wp14="http://schemas.microsoft.com/office/word/2010/wordml" w:rsidR="00555CB2" w:rsidTr="00C83B14" w14:paraId="069AD042" wp14:textId="77777777">
        <w:tc>
          <w:tcPr>
            <w:tcW w:w="1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0E8495E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44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6CE1F588" wp14:textId="77777777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obowiązkowa</w:t>
            </w:r>
          </w:p>
        </w:tc>
        <w:tc>
          <w:tcPr>
            <w:tcW w:w="4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238FE2AB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uzupełniająca</w:t>
            </w:r>
          </w:p>
        </w:tc>
      </w:tr>
      <w:tr xmlns:wp14="http://schemas.microsoft.com/office/word/2010/wordml" w:rsidR="00555CB2" w:rsidTr="00C83B14" w14:paraId="079C6FA7" wp14:textId="77777777">
        <w:tc>
          <w:tcPr>
            <w:tcW w:w="1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7E15351D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L</w:t>
            </w:r>
          </w:p>
        </w:tc>
        <w:tc>
          <w:tcPr>
            <w:tcW w:w="4476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2778528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 xml:space="preserve">S. Krawczyk (red.), Logistyka [Cz. 1], </w:t>
            </w:r>
            <w:proofErr w:type="spellStart"/>
            <w:r>
              <w:rPr>
                <w:sz w:val="20"/>
                <w:szCs w:val="20"/>
              </w:rPr>
              <w:t>Difin</w:t>
            </w:r>
            <w:proofErr w:type="spellEnd"/>
            <w:r>
              <w:rPr>
                <w:sz w:val="20"/>
                <w:szCs w:val="20"/>
              </w:rPr>
              <w:t>, Warszawa 2011.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 xml:space="preserve">S. </w:t>
            </w:r>
            <w:proofErr w:type="spellStart"/>
            <w:r>
              <w:rPr>
                <w:sz w:val="20"/>
                <w:szCs w:val="20"/>
              </w:rPr>
              <w:t>Markusik</w:t>
            </w:r>
            <w:proofErr w:type="spellEnd"/>
            <w:r>
              <w:rPr>
                <w:sz w:val="20"/>
                <w:szCs w:val="20"/>
              </w:rPr>
              <w:t xml:space="preserve">, Infrastruktura logistyczna w transporcie, tom 1, Środki transportu, wyd. Politechniki Śląskiej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w Gliwicach, Gliwice 2011.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3.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 xml:space="preserve">S. </w:t>
            </w:r>
            <w:proofErr w:type="spellStart"/>
            <w:r>
              <w:rPr>
                <w:sz w:val="20"/>
                <w:szCs w:val="20"/>
              </w:rPr>
              <w:t>Markusik</w:t>
            </w:r>
            <w:proofErr w:type="spellEnd"/>
            <w:r>
              <w:rPr>
                <w:sz w:val="20"/>
                <w:szCs w:val="20"/>
              </w:rPr>
              <w:t xml:space="preserve">, Infrastruktura logistyczna w </w:t>
            </w:r>
            <w:r>
              <w:rPr>
                <w:sz w:val="20"/>
                <w:szCs w:val="20"/>
              </w:rPr>
              <w:t>transporcie, tom 2, Infrastruktura punktowa – magazyny, centra logistyczne i dystrybucji, terminale kontenerowe, wyd. Politechniki Śląskiej w Gliwicach, Gliwice 2013.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4.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 xml:space="preserve">S. </w:t>
            </w:r>
            <w:proofErr w:type="spellStart"/>
            <w:r>
              <w:rPr>
                <w:sz w:val="20"/>
                <w:szCs w:val="20"/>
              </w:rPr>
              <w:t>Markusik</w:t>
            </w:r>
            <w:proofErr w:type="spellEnd"/>
            <w:r>
              <w:rPr>
                <w:sz w:val="20"/>
                <w:szCs w:val="20"/>
              </w:rPr>
              <w:t xml:space="preserve">, Infrastruktura logistyczna w transporcie, tom 3, część 1, Infrastruktura liniowa – wodna, transportu lotniczego oraz </w:t>
            </w:r>
            <w:proofErr w:type="spellStart"/>
            <w:r>
              <w:rPr>
                <w:sz w:val="20"/>
                <w:szCs w:val="20"/>
              </w:rPr>
              <w:t>telematyka</w:t>
            </w:r>
            <w:proofErr w:type="spellEnd"/>
            <w:r>
              <w:rPr>
                <w:sz w:val="20"/>
                <w:szCs w:val="20"/>
              </w:rPr>
              <w:t xml:space="preserve"> transportu, wyd. Politechniki Śląskiej w Gliwicach, Gliwice 2013.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5. Hans-Christian </w:t>
            </w:r>
            <w:proofErr w:type="spellStart"/>
            <w:r>
              <w:rPr>
                <w:sz w:val="20"/>
                <w:szCs w:val="20"/>
              </w:rPr>
              <w:t>Pfohl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Logistiksysteme</w:t>
            </w:r>
            <w:proofErr w:type="spellEnd"/>
            <w:r>
              <w:rPr>
                <w:sz w:val="20"/>
                <w:szCs w:val="20"/>
              </w:rPr>
              <w:t>, Springer-</w:t>
            </w:r>
            <w:proofErr w:type="spellStart"/>
            <w:r>
              <w:rPr>
                <w:sz w:val="20"/>
                <w:szCs w:val="20"/>
              </w:rPr>
              <w:t>Verlag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Gmbh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Deutschland</w:t>
            </w:r>
            <w:proofErr w:type="spellEnd"/>
            <w:r>
              <w:rPr>
                <w:sz w:val="20"/>
                <w:szCs w:val="20"/>
              </w:rPr>
              <w:t>, 2010.</w:t>
            </w:r>
          </w:p>
          <w:p w:rsidRPr="0072008C" w:rsidR="00555CB2" w:rsidP="00C83B14" w:rsidRDefault="00555CB2" w14:paraId="1D2CD2E0" wp14:textId="77777777">
            <w:pPr>
              <w:pStyle w:val="Akapitzlist"/>
              <w:suppressAutoHyphens w:val="0"/>
              <w:autoSpaceDN/>
              <w:ind w:left="0"/>
              <w:contextualSpacing/>
              <w:textAlignment w:val="auto"/>
            </w:pPr>
            <w:r w:rsidRPr="0072008C">
              <w:rPr>
                <w:color w:val="FF0000"/>
                <w:sz w:val="20"/>
                <w:szCs w:val="20"/>
              </w:rPr>
              <w:t xml:space="preserve">6. A. Koliński, M. </w:t>
            </w:r>
            <w:proofErr w:type="spellStart"/>
            <w:r w:rsidRPr="0072008C">
              <w:rPr>
                <w:color w:val="FF0000"/>
                <w:sz w:val="20"/>
                <w:szCs w:val="20"/>
              </w:rPr>
              <w:t>Stajniak</w:t>
            </w:r>
            <w:proofErr w:type="spellEnd"/>
            <w:r w:rsidRPr="0072008C">
              <w:rPr>
                <w:color w:val="FF0000"/>
                <w:sz w:val="20"/>
                <w:szCs w:val="20"/>
              </w:rPr>
              <w:t>, Zarządzanie współczesnymi łańcuchami dostaw. Wybrane aspekty jakościowe i organizacyjne, wyd. Instytutu Naukowo0Wydawniczego ,,</w:t>
            </w:r>
            <w:proofErr w:type="spellStart"/>
            <w:r w:rsidRPr="0072008C">
              <w:rPr>
                <w:color w:val="FF0000"/>
                <w:sz w:val="20"/>
                <w:szCs w:val="20"/>
              </w:rPr>
              <w:t>Spatium</w:t>
            </w:r>
            <w:proofErr w:type="spellEnd"/>
            <w:r w:rsidRPr="0072008C">
              <w:rPr>
                <w:color w:val="FF0000"/>
                <w:sz w:val="20"/>
                <w:szCs w:val="20"/>
              </w:rPr>
              <w:t>”,  Radom 2019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7. Czasopismo Logistyka i </w:t>
            </w:r>
            <w:proofErr w:type="spellStart"/>
            <w:r>
              <w:rPr>
                <w:sz w:val="20"/>
                <w:szCs w:val="20"/>
              </w:rPr>
              <w:t>Eurologistics</w:t>
            </w:r>
            <w:proofErr w:type="spellEnd"/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8. www.logistyka.net.pl</w:t>
            </w:r>
          </w:p>
        </w:tc>
        <w:tc>
          <w:tcPr>
            <w:tcW w:w="4138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5CB2" w:rsidP="00C83B14" w:rsidRDefault="00555CB2" w14:paraId="572B9B42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 xml:space="preserve">M. </w:t>
            </w:r>
            <w:proofErr w:type="spellStart"/>
            <w:r>
              <w:rPr>
                <w:sz w:val="20"/>
                <w:szCs w:val="20"/>
              </w:rPr>
              <w:t>Mindura</w:t>
            </w:r>
            <w:proofErr w:type="spellEnd"/>
            <w:r>
              <w:rPr>
                <w:sz w:val="20"/>
                <w:szCs w:val="20"/>
              </w:rPr>
              <w:t>, Logistyka. Infrastruktura techniczna na świecie, Wyd. Naukowe Instytutu Technologii Eksploatacji - PIB, Warszawa-Radom 2012.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>J. Szołtysek, Logistyka miasta, wyd. PWE, Warszawa 2016.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3.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 xml:space="preserve">A. Kuriata, Z. </w:t>
            </w:r>
            <w:proofErr w:type="spellStart"/>
            <w:r>
              <w:rPr>
                <w:sz w:val="20"/>
                <w:szCs w:val="20"/>
              </w:rPr>
              <w:t>Kordel</w:t>
            </w:r>
            <w:proofErr w:type="spellEnd"/>
            <w:r>
              <w:rPr>
                <w:sz w:val="20"/>
                <w:szCs w:val="20"/>
              </w:rPr>
              <w:t xml:space="preserve">, Logistyka i </w:t>
            </w:r>
            <w:r>
              <w:rPr>
                <w:sz w:val="20"/>
                <w:szCs w:val="20"/>
              </w:rPr>
              <w:t xml:space="preserve">transport w ujęciu systemowym, wyd. </w:t>
            </w:r>
            <w:proofErr w:type="spellStart"/>
            <w:r>
              <w:rPr>
                <w:sz w:val="20"/>
                <w:szCs w:val="20"/>
              </w:rPr>
              <w:t>CeDeWu</w:t>
            </w:r>
            <w:proofErr w:type="spellEnd"/>
            <w:r>
              <w:rPr>
                <w:sz w:val="20"/>
                <w:szCs w:val="20"/>
              </w:rPr>
              <w:t>, Warszawa 2018.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4. L. </w:t>
            </w:r>
            <w:proofErr w:type="spellStart"/>
            <w:r>
              <w:rPr>
                <w:sz w:val="20"/>
                <w:szCs w:val="20"/>
              </w:rPr>
              <w:t>Tolkacz</w:t>
            </w:r>
            <w:proofErr w:type="spellEnd"/>
            <w:r>
              <w:rPr>
                <w:sz w:val="20"/>
                <w:szCs w:val="20"/>
              </w:rPr>
              <w:t>, Infrastruktura transportu wodnego i śródlądowego, wyd. Uniwersytet Technologiczny, Szczecin 2011..</w:t>
            </w:r>
          </w:p>
          <w:p w:rsidR="00555CB2" w:rsidP="00C83B14" w:rsidRDefault="00555CB2" w14:paraId="1F82883D" wp14:textId="77777777">
            <w:pPr>
              <w:pStyle w:val="Akapitzlist"/>
              <w:suppressAutoHyphens w:val="0"/>
              <w:autoSpaceDN/>
              <w:ind w:left="0"/>
              <w:contextualSpacing/>
              <w:textAlignment w:val="auto"/>
              <w:rPr>
                <w:color w:val="FF0000"/>
                <w:sz w:val="20"/>
                <w:szCs w:val="20"/>
              </w:rPr>
            </w:pPr>
            <w:r w:rsidRPr="0072008C">
              <w:rPr>
                <w:color w:val="FF0000"/>
                <w:sz w:val="20"/>
                <w:szCs w:val="20"/>
              </w:rPr>
              <w:t xml:space="preserve">5. D. Dziedzic, M. Ziółko, Narzędzia logistyki zwrotnej, wyd. </w:t>
            </w:r>
            <w:proofErr w:type="spellStart"/>
            <w:r w:rsidRPr="0072008C">
              <w:rPr>
                <w:color w:val="FF0000"/>
                <w:sz w:val="20"/>
                <w:szCs w:val="20"/>
              </w:rPr>
              <w:t>CeDeWu</w:t>
            </w:r>
            <w:proofErr w:type="spellEnd"/>
            <w:r w:rsidRPr="0072008C">
              <w:rPr>
                <w:color w:val="FF0000"/>
                <w:sz w:val="20"/>
                <w:szCs w:val="20"/>
              </w:rPr>
              <w:t>, Warszawa 2023</w:t>
            </w:r>
          </w:p>
          <w:p w:rsidRPr="0072008C" w:rsidR="00555CB2" w:rsidP="00C83B14" w:rsidRDefault="00555CB2" w14:paraId="05A10AC9" wp14:textId="77777777">
            <w:pPr>
              <w:pStyle w:val="Akapitzlist"/>
              <w:suppressAutoHyphens w:val="0"/>
              <w:autoSpaceDN/>
              <w:ind w:left="0"/>
              <w:contextualSpacing/>
              <w:textAlignment w:val="auto"/>
              <w:rPr>
                <w:color w:val="FF0000"/>
                <w:sz w:val="20"/>
                <w:szCs w:val="20"/>
              </w:rPr>
            </w:pPr>
            <w:r w:rsidRPr="0072008C">
              <w:rPr>
                <w:color w:val="FF0000"/>
                <w:sz w:val="20"/>
                <w:szCs w:val="20"/>
              </w:rPr>
              <w:t xml:space="preserve">6. P. </w:t>
            </w:r>
            <w:proofErr w:type="spellStart"/>
            <w:r w:rsidRPr="0072008C">
              <w:rPr>
                <w:color w:val="FF0000"/>
                <w:sz w:val="20"/>
                <w:szCs w:val="20"/>
              </w:rPr>
              <w:t>Januszewsk</w:t>
            </w:r>
            <w:proofErr w:type="spellEnd"/>
            <w:r w:rsidRPr="0072008C">
              <w:rPr>
                <w:color w:val="FF0000"/>
                <w:sz w:val="20"/>
                <w:szCs w:val="20"/>
              </w:rPr>
              <w:t xml:space="preserve"> (rozprawa doktorska)i, Modelowanie symulacyjne logistyki zwrotnej opakowań jednostkowych w łańcuchu dostaw, wyd. Uniwersytet Ekonomiczny w Poznaniu, Poznań 2014.</w:t>
            </w:r>
          </w:p>
          <w:p w:rsidR="00555CB2" w:rsidP="00C83B14" w:rsidRDefault="00555CB2" w14:paraId="1231BE67" wp14:textId="77777777">
            <w:pPr>
              <w:pStyle w:val="Akapitzlist"/>
              <w:suppressAutoHyphens w:val="0"/>
              <w:autoSpaceDN/>
              <w:ind w:left="0"/>
              <w:contextualSpacing/>
              <w:textAlignment w:val="auto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555CB2" w:rsidP="00555CB2" w:rsidRDefault="00555CB2" w14:paraId="36FEB5B0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555CB2" w:rsidP="00555CB2" w:rsidRDefault="00555CB2" w14:paraId="30D7AA69" wp14:textId="77777777">
      <w:pPr>
        <w:rPr>
          <w:rFonts w:cs="Mangal"/>
          <w:szCs w:val="21"/>
        </w:rPr>
        <w:sectPr w:rsidR="00555CB2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01eef798473a42e3"/>
          <w:footerReference w:type="default" r:id="R4c65167eef7e4050"/>
        </w:sectPr>
      </w:pPr>
    </w:p>
    <w:p xmlns:wp14="http://schemas.microsoft.com/office/word/2010/wordml" w:rsidR="00555CB2" w:rsidP="00555CB2" w:rsidRDefault="00555CB2" w14:paraId="7196D064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13"/>
        <w:gridCol w:w="2950"/>
        <w:gridCol w:w="2891"/>
        <w:gridCol w:w="1584"/>
      </w:tblGrid>
      <w:tr xmlns:wp14="http://schemas.microsoft.com/office/word/2010/wordml" w:rsidR="00555CB2" w:rsidTr="00C83B14" w14:paraId="1115B11F" wp14:textId="77777777">
        <w:trPr>
          <w:trHeight w:val="513"/>
        </w:trPr>
        <w:tc>
          <w:tcPr>
            <w:tcW w:w="963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55CB2" w:rsidP="00C83B14" w:rsidRDefault="00555CB2" w14:paraId="6C489843" wp14:textId="77777777">
            <w:pPr>
              <w:pStyle w:val="Standard"/>
              <w:spacing w:line="360" w:lineRule="auto"/>
              <w:ind w:firstLine="36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 w procesie weryfikacji efektów uczenia się</w:t>
            </w:r>
          </w:p>
        </w:tc>
      </w:tr>
      <w:tr xmlns:wp14="http://schemas.microsoft.com/office/word/2010/wordml" w:rsidR="00555CB2" w:rsidTr="00C83B14" w14:paraId="1A3BA2D0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55CB2" w:rsidP="00C83B14" w:rsidRDefault="00555CB2" w14:paraId="11481FE8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Ocena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55CB2" w:rsidP="00C83B14" w:rsidRDefault="00555CB2" w14:paraId="34B37887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55CB2" w:rsidP="00C83B14" w:rsidRDefault="00555CB2" w14:paraId="7121D0E9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55CB2" w:rsidP="00C83B14" w:rsidRDefault="00555CB2" w14:paraId="461C5331" wp14:textId="77777777">
            <w:pPr>
              <w:pStyle w:val="Standard"/>
              <w:jc w:val="center"/>
              <w:rPr>
                <w:rFonts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>Wymagany procent osiągniętych efektów uczenia się dla przedmiotu</w:t>
            </w:r>
          </w:p>
        </w:tc>
      </w:tr>
      <w:tr xmlns:wp14="http://schemas.microsoft.com/office/word/2010/wordml" w:rsidR="00555CB2" w:rsidTr="00C83B14" w14:paraId="01B454E7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55CB2" w:rsidP="00C83B14" w:rsidRDefault="00555CB2" w14:paraId="155A0FC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bardzo dobry (5,0)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55CB2" w:rsidP="00C83B14" w:rsidRDefault="00555CB2" w14:paraId="5F777C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55CB2" w:rsidP="00C83B14" w:rsidRDefault="00555CB2" w14:paraId="64258D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55CB2" w:rsidP="00C83B14" w:rsidRDefault="00555CB2" w14:paraId="2B31AE35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95% - 100%</w:t>
            </w:r>
          </w:p>
        </w:tc>
      </w:tr>
      <w:tr xmlns:wp14="http://schemas.microsoft.com/office/word/2010/wordml" w:rsidR="00555CB2" w:rsidTr="00C83B14" w14:paraId="2A0BAD4F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55CB2" w:rsidP="00C83B14" w:rsidRDefault="00555CB2" w14:paraId="0F01FE4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plus (4,5)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55CB2" w:rsidP="00C83B14" w:rsidRDefault="00555CB2" w14:paraId="449948E0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55CB2" w:rsidP="00C83B14" w:rsidRDefault="00555CB2" w14:paraId="518D380E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55CB2" w:rsidP="00C83B14" w:rsidRDefault="00555CB2" w14:paraId="4AD01B68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89% - 94,99%</w:t>
            </w:r>
          </w:p>
        </w:tc>
      </w:tr>
      <w:tr xmlns:wp14="http://schemas.microsoft.com/office/word/2010/wordml" w:rsidR="00555CB2" w:rsidTr="00C83B14" w14:paraId="52B09553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55CB2" w:rsidP="00C83B14" w:rsidRDefault="00555CB2" w14:paraId="0F29D6C2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(4,0)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55CB2" w:rsidP="00C83B14" w:rsidRDefault="00555CB2" w14:paraId="1987852C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55CB2" w:rsidP="00C83B14" w:rsidRDefault="00555CB2" w14:paraId="0B9568D4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55CB2" w:rsidP="00C83B14" w:rsidRDefault="00555CB2" w14:paraId="5DF36D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80 – 88,99%</w:t>
            </w:r>
          </w:p>
        </w:tc>
      </w:tr>
      <w:tr xmlns:wp14="http://schemas.microsoft.com/office/word/2010/wordml" w:rsidR="00555CB2" w:rsidTr="00C83B14" w14:paraId="0A11D965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55CB2" w:rsidP="00C83B14" w:rsidRDefault="00555CB2" w14:paraId="50A6C185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plus (3,5)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55CB2" w:rsidP="00C83B14" w:rsidRDefault="00555CB2" w14:paraId="664F59D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55CB2" w:rsidP="00C83B14" w:rsidRDefault="00555CB2" w14:paraId="7664A7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55CB2" w:rsidP="00C83B14" w:rsidRDefault="00555CB2" w14:paraId="1CA612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75% - 79,99%</w:t>
            </w:r>
          </w:p>
        </w:tc>
      </w:tr>
      <w:tr xmlns:wp14="http://schemas.microsoft.com/office/word/2010/wordml" w:rsidR="00555CB2" w:rsidTr="00C83B14" w14:paraId="4211A278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55CB2" w:rsidP="00C83B14" w:rsidRDefault="00555CB2" w14:paraId="40A4D090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(3,0)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55CB2" w:rsidP="00C83B14" w:rsidRDefault="00555CB2" w14:paraId="22D48C7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55CB2" w:rsidP="00C83B14" w:rsidRDefault="00555CB2" w14:paraId="41F77E4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55CB2" w:rsidP="00C83B14" w:rsidRDefault="00555CB2" w14:paraId="45AE97AF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60 % - 74,99%</w:t>
            </w:r>
          </w:p>
        </w:tc>
      </w:tr>
      <w:tr xmlns:wp14="http://schemas.microsoft.com/office/word/2010/wordml" w:rsidR="00555CB2" w:rsidTr="00C83B14" w14:paraId="2B3688F9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55CB2" w:rsidP="00C83B14" w:rsidRDefault="00555CB2" w14:paraId="3A48EAE9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niedostateczny (2,0)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55CB2" w:rsidP="00C83B14" w:rsidRDefault="00555CB2" w14:paraId="780924F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55CB2" w:rsidP="00C83B14" w:rsidRDefault="00555CB2" w14:paraId="492FD2C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kompetencji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55CB2" w:rsidP="00C83B14" w:rsidRDefault="00555CB2" w14:paraId="281C9B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0% - 59,99%</w:t>
            </w:r>
          </w:p>
        </w:tc>
      </w:tr>
    </w:tbl>
    <w:p xmlns:wp14="http://schemas.microsoft.com/office/word/2010/wordml" w:rsidR="00555CB2" w:rsidP="00555CB2" w:rsidRDefault="00555CB2" w14:paraId="34FF1C98" wp14:textId="77777777">
      <w:pPr>
        <w:pStyle w:val="Standard"/>
      </w:pPr>
    </w:p>
    <w:p xmlns:wp14="http://schemas.microsoft.com/office/word/2010/wordml" w:rsidR="00555CB2" w:rsidP="00555CB2" w:rsidRDefault="00555CB2" w14:paraId="6D072C0D" wp14:textId="77777777">
      <w:pPr>
        <w:rPr>
          <w:rFonts w:cs="Mangal"/>
          <w:szCs w:val="21"/>
        </w:rPr>
        <w:sectPr w:rsidR="00555CB2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e24bda1afc974913"/>
          <w:footerReference w:type="default" r:id="Rbd172d9c20354ba6"/>
        </w:sectPr>
      </w:pPr>
    </w:p>
    <w:p xmlns:wp14="http://schemas.microsoft.com/office/word/2010/wordml" w:rsidR="00555CB2" w:rsidP="00555CB2" w:rsidRDefault="00555CB2" w14:paraId="48A21919" wp14:textId="77777777">
      <w:pPr>
        <w:pStyle w:val="Standard"/>
      </w:pPr>
    </w:p>
    <w:p xmlns:wp14="http://schemas.microsoft.com/office/word/2010/wordml" w:rsidR="00555CB2" w:rsidP="00555CB2" w:rsidRDefault="00555CB2" w14:paraId="6BD18F9B" wp14:textId="77777777">
      <w:pPr>
        <w:rPr>
          <w:rFonts w:cs="Mangal"/>
          <w:szCs w:val="21"/>
        </w:rPr>
        <w:sectPr w:rsidR="00555CB2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025e8ad478554859"/>
          <w:footerReference w:type="default" r:id="R8435129e98e2403d"/>
        </w:sectPr>
      </w:pPr>
    </w:p>
    <w:p xmlns:wp14="http://schemas.microsoft.com/office/word/2010/wordml" w:rsidR="00555CB2" w:rsidP="00555CB2" w:rsidRDefault="00555CB2" w14:paraId="238601FE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2315E1" w:rsidRDefault="002315E1" w14:paraId="0F3CABC7" wp14:textId="77777777"/>
    <w:sectPr w:rsidR="002315E1">
      <w:pgSz w:w="11906" w:h="16838" w:orient="portrait"/>
      <w:pgMar w:top="1417" w:right="1417" w:bottom="1417" w:left="1417" w:header="708" w:footer="708" w:gutter="0"/>
      <w:cols w:space="708"/>
      <w:docGrid w:linePitch="360"/>
      <w:headerReference w:type="default" r:id="R685bfca94c6c4285"/>
      <w:footerReference w:type="default" r:id="R2a029d63478240fb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53F0BAFC" w:rsidP="24648873" w:rsidRDefault="53F0BAFC" w14:paraId="61A139E6" w14:textId="05C9484E">
    <w:pPr>
      <w:bidi w:val="0"/>
      <w:spacing w:before="0" w:beforeAutospacing="off" w:after="0" w:afterAutospacing="off"/>
      <w:jc w:val="center"/>
    </w:pPr>
    <w:r w:rsidRPr="24648873" w:rsidR="24648873">
      <w:rPr>
        <w:noProof w:val="0"/>
        <w:sz w:val="20"/>
        <w:szCs w:val="20"/>
        <w:lang w:val="de-DE"/>
      </w:rPr>
      <w:t xml:space="preserve">„UPSKILLING - </w:t>
    </w:r>
    <w:r w:rsidRPr="24648873" w:rsidR="24648873">
      <w:rPr>
        <w:noProof w:val="0"/>
        <w:sz w:val="20"/>
        <w:szCs w:val="20"/>
        <w:lang w:val="de-DE"/>
      </w:rPr>
      <w:t>wsparcie</w:t>
    </w:r>
    <w:r w:rsidRPr="24648873" w:rsidR="24648873">
      <w:rPr>
        <w:noProof w:val="0"/>
        <w:sz w:val="20"/>
        <w:szCs w:val="20"/>
        <w:lang w:val="de-DE"/>
      </w:rPr>
      <w:t xml:space="preserve"> </w:t>
    </w:r>
    <w:r w:rsidRPr="24648873" w:rsidR="24648873">
      <w:rPr>
        <w:noProof w:val="0"/>
        <w:sz w:val="20"/>
        <w:szCs w:val="20"/>
        <w:lang w:val="de-DE"/>
      </w:rPr>
      <w:t>studentów</w:t>
    </w:r>
    <w:r w:rsidRPr="24648873" w:rsidR="24648873">
      <w:rPr>
        <w:noProof w:val="0"/>
        <w:sz w:val="20"/>
        <w:szCs w:val="20"/>
        <w:lang w:val="de-DE"/>
      </w:rPr>
      <w:t xml:space="preserve"> i </w:t>
    </w:r>
    <w:r w:rsidRPr="24648873" w:rsidR="24648873">
      <w:rPr>
        <w:noProof w:val="0"/>
        <w:sz w:val="20"/>
        <w:szCs w:val="20"/>
        <w:lang w:val="de-DE"/>
      </w:rPr>
      <w:t>pracowników</w:t>
    </w:r>
    <w:r w:rsidRPr="24648873" w:rsidR="24648873">
      <w:rPr>
        <w:noProof w:val="0"/>
        <w:sz w:val="20"/>
        <w:szCs w:val="20"/>
        <w:lang w:val="de-DE"/>
      </w:rPr>
      <w:t xml:space="preserve"> </w:t>
    </w:r>
    <w:r w:rsidRPr="24648873" w:rsidR="24648873">
      <w:rPr>
        <w:noProof w:val="0"/>
        <w:sz w:val="20"/>
        <w:szCs w:val="20"/>
        <w:lang w:val="de-DE"/>
      </w:rPr>
      <w:t>prowadzących</w:t>
    </w:r>
    <w:r w:rsidRPr="24648873" w:rsidR="24648873">
      <w:rPr>
        <w:noProof w:val="0"/>
        <w:sz w:val="20"/>
        <w:szCs w:val="20"/>
        <w:lang w:val="de-DE"/>
      </w:rPr>
      <w:t xml:space="preserve"> </w:t>
    </w:r>
    <w:r w:rsidRPr="24648873" w:rsidR="24648873">
      <w:rPr>
        <w:noProof w:val="0"/>
        <w:sz w:val="20"/>
        <w:szCs w:val="20"/>
        <w:lang w:val="de-DE"/>
      </w:rPr>
      <w:t>kształcenie</w:t>
    </w:r>
    <w:r w:rsidRPr="24648873" w:rsidR="24648873">
      <w:rPr>
        <w:noProof w:val="0"/>
        <w:sz w:val="20"/>
        <w:szCs w:val="20"/>
        <w:lang w:val="de-DE"/>
      </w:rPr>
      <w:t xml:space="preserve"> na </w:t>
    </w:r>
    <w:r w:rsidRPr="24648873" w:rsidR="24648873">
      <w:rPr>
        <w:noProof w:val="0"/>
        <w:sz w:val="20"/>
        <w:szCs w:val="20"/>
        <w:lang w:val="de-DE"/>
      </w:rPr>
      <w:t>wybranych</w:t>
    </w:r>
    <w:r w:rsidRPr="24648873" w:rsidR="24648873">
      <w:rPr>
        <w:noProof w:val="0"/>
        <w:sz w:val="20"/>
        <w:szCs w:val="20"/>
        <w:lang w:val="de-DE"/>
      </w:rPr>
      <w:t xml:space="preserve"> </w:t>
    </w:r>
    <w:r w:rsidRPr="24648873" w:rsidR="24648873">
      <w:rPr>
        <w:noProof w:val="0"/>
        <w:sz w:val="20"/>
        <w:szCs w:val="20"/>
        <w:lang w:val="de-DE"/>
      </w:rPr>
      <w:t>kierunkach</w:t>
    </w:r>
    <w:r w:rsidRPr="24648873" w:rsidR="24648873">
      <w:rPr>
        <w:noProof w:val="0"/>
        <w:sz w:val="20"/>
        <w:szCs w:val="20"/>
        <w:lang w:val="de-DE"/>
      </w:rPr>
      <w:t xml:space="preserve"> </w:t>
    </w:r>
    <w:r w:rsidRPr="24648873" w:rsidR="24648873">
      <w:rPr>
        <w:noProof w:val="0"/>
        <w:sz w:val="20"/>
        <w:szCs w:val="20"/>
        <w:lang w:val="de-DE"/>
      </w:rPr>
      <w:t>studiów</w:t>
    </w:r>
    <w:r w:rsidRPr="24648873" w:rsidR="24648873">
      <w:rPr>
        <w:noProof w:val="0"/>
        <w:sz w:val="20"/>
        <w:szCs w:val="20"/>
        <w:lang w:val="de-DE"/>
      </w:rPr>
      <w:t xml:space="preserve"> w </w:t>
    </w:r>
    <w:r w:rsidRPr="24648873" w:rsidR="24648873">
      <w:rPr>
        <w:noProof w:val="0"/>
        <w:sz w:val="20"/>
        <w:szCs w:val="20"/>
        <w:lang w:val="de-DE"/>
      </w:rPr>
      <w:t>Międzynarodowej</w:t>
    </w:r>
    <w:r w:rsidRPr="24648873" w:rsidR="24648873">
      <w:rPr>
        <w:noProof w:val="0"/>
        <w:sz w:val="20"/>
        <w:szCs w:val="20"/>
        <w:lang w:val="de-DE"/>
      </w:rPr>
      <w:t xml:space="preserve"> </w:t>
    </w:r>
    <w:r w:rsidRPr="24648873" w:rsidR="24648873">
      <w:rPr>
        <w:noProof w:val="0"/>
        <w:sz w:val="20"/>
        <w:szCs w:val="20"/>
        <w:lang w:val="de-DE"/>
      </w:rPr>
      <w:t>Akademii</w:t>
    </w:r>
    <w:r w:rsidRPr="24648873" w:rsidR="24648873">
      <w:rPr>
        <w:noProof w:val="0"/>
        <w:sz w:val="20"/>
        <w:szCs w:val="20"/>
        <w:lang w:val="de-DE"/>
      </w:rPr>
      <w:t xml:space="preserve"> </w:t>
    </w:r>
    <w:r w:rsidRPr="24648873" w:rsidR="24648873">
      <w:rPr>
        <w:noProof w:val="0"/>
        <w:sz w:val="20"/>
        <w:szCs w:val="20"/>
        <w:lang w:val="de-DE"/>
      </w:rPr>
      <w:t>Nauk</w:t>
    </w:r>
    <w:r w:rsidRPr="24648873" w:rsidR="24648873">
      <w:rPr>
        <w:noProof w:val="0"/>
        <w:sz w:val="20"/>
        <w:szCs w:val="20"/>
        <w:lang w:val="de-DE"/>
      </w:rPr>
      <w:t xml:space="preserve"> </w:t>
    </w:r>
    <w:r w:rsidRPr="24648873" w:rsidR="24648873">
      <w:rPr>
        <w:noProof w:val="0"/>
        <w:sz w:val="20"/>
        <w:szCs w:val="20"/>
        <w:lang w:val="de-DE"/>
      </w:rPr>
      <w:t>Stosowanych</w:t>
    </w:r>
    <w:r w:rsidRPr="24648873" w:rsidR="24648873">
      <w:rPr>
        <w:noProof w:val="0"/>
        <w:sz w:val="20"/>
        <w:szCs w:val="20"/>
        <w:lang w:val="de-DE"/>
      </w:rPr>
      <w:t xml:space="preserve"> w </w:t>
    </w:r>
    <w:r w:rsidRPr="24648873" w:rsidR="24648873">
      <w:rPr>
        <w:noProof w:val="0"/>
        <w:sz w:val="20"/>
        <w:szCs w:val="20"/>
        <w:lang w:val="de-DE"/>
      </w:rPr>
      <w:t>Łomży</w:t>
    </w:r>
    <w:r w:rsidRPr="24648873" w:rsidR="24648873">
      <w:rPr>
        <w:noProof w:val="0"/>
        <w:sz w:val="20"/>
        <w:szCs w:val="20"/>
        <w:lang w:val="de-DE"/>
      </w:rPr>
      <w:t xml:space="preserve">”  </w:t>
    </w:r>
  </w:p>
  <w:p w:rsidR="53F0BAFC" w:rsidP="24648873" w:rsidRDefault="53F0BAFC" w14:paraId="4A2DB06F" w14:textId="075744BB">
    <w:pPr>
      <w:bidi w:val="0"/>
      <w:spacing w:before="0" w:beforeAutospacing="off" w:after="0" w:afterAutospacing="off"/>
      <w:jc w:val="center"/>
    </w:pPr>
    <w:r w:rsidRPr="24648873" w:rsidR="24648873">
      <w:rPr>
        <w:noProof w:val="0"/>
        <w:sz w:val="20"/>
        <w:szCs w:val="20"/>
        <w:lang w:val="de"/>
      </w:rPr>
      <w:t>Nr.  FERS.01.05-IP.08-0278/23</w:t>
    </w:r>
  </w:p>
  <w:p w:rsidR="53F0BAFC" w:rsidP="24648873" w:rsidRDefault="53F0BAFC" w14:paraId="35559069" w14:textId="538C06D3">
    <w:pPr>
      <w:pStyle w:val="Footer"/>
      <w:bidi w:val="0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53F0BAFC" w:rsidTr="53F0BAFC" w14:paraId="2F4F83C5">
      <w:trPr>
        <w:trHeight w:val="300"/>
      </w:trPr>
      <w:tc>
        <w:tcPr>
          <w:tcW w:w="3210" w:type="dxa"/>
          <w:tcMar/>
        </w:tcPr>
        <w:p w:rsidR="53F0BAFC" w:rsidP="53F0BAFC" w:rsidRDefault="53F0BAFC" w14:paraId="613DC569" w14:textId="4A9A2C0A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53F0BAFC" w:rsidP="53F0BAFC" w:rsidRDefault="53F0BAFC" w14:paraId="466F667D" w14:textId="65BACA23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53F0BAFC" w:rsidP="53F0BAFC" w:rsidRDefault="53F0BAFC" w14:paraId="1E245269" w14:textId="0912B3B2">
          <w:pPr>
            <w:pStyle w:val="Header"/>
            <w:bidi w:val="0"/>
            <w:ind w:right="-115"/>
            <w:jc w:val="right"/>
          </w:pPr>
        </w:p>
      </w:tc>
    </w:tr>
  </w:tbl>
  <w:p w:rsidR="53F0BAFC" w:rsidP="53F0BAFC" w:rsidRDefault="53F0BAFC" w14:paraId="79DCD0A8" w14:textId="3557EDD0">
    <w:pPr>
      <w:pStyle w:val="Footer"/>
      <w:bidi w:val="0"/>
    </w:pPr>
  </w:p>
</w:ftr>
</file>

<file path=word/footer3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53F0BAFC" w:rsidTr="53F0BAFC" w14:paraId="0EE6ED79">
      <w:trPr>
        <w:trHeight w:val="300"/>
      </w:trPr>
      <w:tc>
        <w:tcPr>
          <w:tcW w:w="3210" w:type="dxa"/>
          <w:tcMar/>
        </w:tcPr>
        <w:p w:rsidR="53F0BAFC" w:rsidP="53F0BAFC" w:rsidRDefault="53F0BAFC" w14:paraId="1EB0F414" w14:textId="6A9631F5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53F0BAFC" w:rsidP="53F0BAFC" w:rsidRDefault="53F0BAFC" w14:paraId="71B3D447" w14:textId="7DBA5469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53F0BAFC" w:rsidP="53F0BAFC" w:rsidRDefault="53F0BAFC" w14:paraId="1721A015" w14:textId="5AD6B85A">
          <w:pPr>
            <w:pStyle w:val="Header"/>
            <w:bidi w:val="0"/>
            <w:ind w:right="-115"/>
            <w:jc w:val="right"/>
          </w:pPr>
        </w:p>
      </w:tc>
    </w:tr>
  </w:tbl>
  <w:p w:rsidR="53F0BAFC" w:rsidP="53F0BAFC" w:rsidRDefault="53F0BAFC" w14:paraId="665D24D5" w14:textId="7334DC86">
    <w:pPr>
      <w:pStyle w:val="Footer"/>
      <w:bidi w:val="0"/>
    </w:pPr>
  </w:p>
</w:ftr>
</file>

<file path=word/footer4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53F0BAFC" w:rsidTr="53F0BAFC" w14:paraId="001AB899">
      <w:trPr>
        <w:trHeight w:val="300"/>
      </w:trPr>
      <w:tc>
        <w:tcPr>
          <w:tcW w:w="3210" w:type="dxa"/>
          <w:tcMar/>
        </w:tcPr>
        <w:p w:rsidR="53F0BAFC" w:rsidP="53F0BAFC" w:rsidRDefault="53F0BAFC" w14:paraId="1A787968" w14:textId="0F01B42B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53F0BAFC" w:rsidP="53F0BAFC" w:rsidRDefault="53F0BAFC" w14:paraId="44CD7AE0" w14:textId="695C5321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53F0BAFC" w:rsidP="53F0BAFC" w:rsidRDefault="53F0BAFC" w14:paraId="65B05D8B" w14:textId="072A6E58">
          <w:pPr>
            <w:pStyle w:val="Header"/>
            <w:bidi w:val="0"/>
            <w:ind w:right="-115"/>
            <w:jc w:val="right"/>
          </w:pPr>
        </w:p>
      </w:tc>
    </w:tr>
  </w:tbl>
  <w:p w:rsidR="53F0BAFC" w:rsidP="53F0BAFC" w:rsidRDefault="53F0BAFC" w14:paraId="0174A891" w14:textId="363595F3">
    <w:pPr>
      <w:pStyle w:val="Footer"/>
      <w:bidi w:val="0"/>
    </w:pPr>
  </w:p>
</w:ftr>
</file>

<file path=word/footer5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3F0BAFC" w:rsidTr="53F0BAFC" w14:paraId="1A66E6F8">
      <w:trPr>
        <w:trHeight w:val="300"/>
      </w:trPr>
      <w:tc>
        <w:tcPr>
          <w:tcW w:w="3020" w:type="dxa"/>
          <w:tcMar/>
        </w:tcPr>
        <w:p w:rsidR="53F0BAFC" w:rsidP="53F0BAFC" w:rsidRDefault="53F0BAFC" w14:paraId="69B2B9A5" w14:textId="0F94EBF9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53F0BAFC" w:rsidP="53F0BAFC" w:rsidRDefault="53F0BAFC" w14:paraId="06DEF150" w14:textId="3242CC35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53F0BAFC" w:rsidP="53F0BAFC" w:rsidRDefault="53F0BAFC" w14:paraId="6CB3C743" w14:textId="43C489A1">
          <w:pPr>
            <w:pStyle w:val="Header"/>
            <w:bidi w:val="0"/>
            <w:ind w:right="-115"/>
            <w:jc w:val="right"/>
          </w:pPr>
        </w:p>
      </w:tc>
    </w:tr>
  </w:tbl>
  <w:p w:rsidR="53F0BAFC" w:rsidP="53F0BAFC" w:rsidRDefault="53F0BAFC" w14:paraId="2F521908" w14:textId="43CD5708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53F0BAFC" w:rsidRDefault="53F0BAFC" w14:paraId="31309CE6" w14:textId="79F0973A">
    <w:r w:rsidR="53F0BAFC">
      <w:drawing>
        <wp:inline wp14:editId="13596185" wp14:anchorId="6A3A4FB1">
          <wp:extent cx="5749025" cy="792549"/>
          <wp:effectExtent l="0" t="0" r="0" b="0"/>
          <wp:docPr id="1642842305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1c35b6421d24458b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025" cy="79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53F0BAFC" w:rsidTr="53F0BAFC" w14:paraId="25CD4D46">
      <w:trPr>
        <w:trHeight w:val="300"/>
      </w:trPr>
      <w:tc>
        <w:tcPr>
          <w:tcW w:w="3210" w:type="dxa"/>
          <w:tcMar/>
        </w:tcPr>
        <w:p w:rsidR="53F0BAFC" w:rsidP="53F0BAFC" w:rsidRDefault="53F0BAFC" w14:paraId="292B4421" w14:textId="5F0A09A8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53F0BAFC" w:rsidP="53F0BAFC" w:rsidRDefault="53F0BAFC" w14:paraId="428A47B5" w14:textId="5D61F94C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53F0BAFC" w:rsidP="53F0BAFC" w:rsidRDefault="53F0BAFC" w14:paraId="4FDE2EB2" w14:textId="6BD622DC">
          <w:pPr>
            <w:pStyle w:val="Header"/>
            <w:bidi w:val="0"/>
            <w:ind w:right="-115"/>
            <w:jc w:val="right"/>
          </w:pPr>
        </w:p>
      </w:tc>
    </w:tr>
  </w:tbl>
  <w:p w:rsidR="53F0BAFC" w:rsidP="53F0BAFC" w:rsidRDefault="53F0BAFC" w14:paraId="0B6FB18B" w14:textId="37CD9F33">
    <w:pPr>
      <w:pStyle w:val="Header"/>
      <w:bidi w:val="0"/>
    </w:pPr>
  </w:p>
</w:hdr>
</file>

<file path=word/header3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53F0BAFC" w:rsidTr="53F0BAFC" w14:paraId="16D22852">
      <w:trPr>
        <w:trHeight w:val="300"/>
      </w:trPr>
      <w:tc>
        <w:tcPr>
          <w:tcW w:w="3210" w:type="dxa"/>
          <w:tcMar/>
        </w:tcPr>
        <w:p w:rsidR="53F0BAFC" w:rsidP="53F0BAFC" w:rsidRDefault="53F0BAFC" w14:paraId="0C2AE824" w14:textId="37AD475B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53F0BAFC" w:rsidP="53F0BAFC" w:rsidRDefault="53F0BAFC" w14:paraId="36E942B6" w14:textId="393D97A9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53F0BAFC" w:rsidP="53F0BAFC" w:rsidRDefault="53F0BAFC" w14:paraId="02446470" w14:textId="1D953E27">
          <w:pPr>
            <w:pStyle w:val="Header"/>
            <w:bidi w:val="0"/>
            <w:ind w:right="-115"/>
            <w:jc w:val="right"/>
          </w:pPr>
        </w:p>
      </w:tc>
    </w:tr>
  </w:tbl>
  <w:p w:rsidR="53F0BAFC" w:rsidP="53F0BAFC" w:rsidRDefault="53F0BAFC" w14:paraId="5C942449" w14:textId="2B5D2925">
    <w:pPr>
      <w:pStyle w:val="Header"/>
      <w:bidi w:val="0"/>
    </w:pPr>
  </w:p>
</w:hdr>
</file>

<file path=word/header4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53F0BAFC" w:rsidTr="53F0BAFC" w14:paraId="597D1C7C">
      <w:trPr>
        <w:trHeight w:val="300"/>
      </w:trPr>
      <w:tc>
        <w:tcPr>
          <w:tcW w:w="3210" w:type="dxa"/>
          <w:tcMar/>
        </w:tcPr>
        <w:p w:rsidR="53F0BAFC" w:rsidP="53F0BAFC" w:rsidRDefault="53F0BAFC" w14:paraId="246EEAD3" w14:textId="3FF35D86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53F0BAFC" w:rsidP="53F0BAFC" w:rsidRDefault="53F0BAFC" w14:paraId="79BEEA83" w14:textId="7C048104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53F0BAFC" w:rsidP="53F0BAFC" w:rsidRDefault="53F0BAFC" w14:paraId="05D88C54" w14:textId="282419FB">
          <w:pPr>
            <w:pStyle w:val="Header"/>
            <w:bidi w:val="0"/>
            <w:ind w:right="-115"/>
            <w:jc w:val="right"/>
          </w:pPr>
        </w:p>
      </w:tc>
    </w:tr>
  </w:tbl>
  <w:p w:rsidR="53F0BAFC" w:rsidP="53F0BAFC" w:rsidRDefault="53F0BAFC" w14:paraId="4B36B4F8" w14:textId="6201CE6C">
    <w:pPr>
      <w:pStyle w:val="Header"/>
      <w:bidi w:val="0"/>
    </w:pPr>
  </w:p>
</w:hdr>
</file>

<file path=word/header5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3F0BAFC" w:rsidTr="53F0BAFC" w14:paraId="756BC4C8">
      <w:trPr>
        <w:trHeight w:val="300"/>
      </w:trPr>
      <w:tc>
        <w:tcPr>
          <w:tcW w:w="3020" w:type="dxa"/>
          <w:tcMar/>
        </w:tcPr>
        <w:p w:rsidR="53F0BAFC" w:rsidP="53F0BAFC" w:rsidRDefault="53F0BAFC" w14:paraId="7E10E358" w14:textId="64EE05DF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53F0BAFC" w:rsidP="53F0BAFC" w:rsidRDefault="53F0BAFC" w14:paraId="008E2AB7" w14:textId="6B4C93A9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53F0BAFC" w:rsidP="53F0BAFC" w:rsidRDefault="53F0BAFC" w14:paraId="0B9819FB" w14:textId="6CE06AF5">
          <w:pPr>
            <w:pStyle w:val="Header"/>
            <w:bidi w:val="0"/>
            <w:ind w:right="-115"/>
            <w:jc w:val="right"/>
          </w:pPr>
        </w:p>
      </w:tc>
    </w:tr>
  </w:tbl>
  <w:p w:rsidR="53F0BAFC" w:rsidP="53F0BAFC" w:rsidRDefault="53F0BAFC" w14:paraId="513C6760" w14:textId="409D8639">
    <w:pPr>
      <w:pStyle w:val="Header"/>
      <w:bidi w:val="0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9BC"/>
    <w:rsid w:val="00175B80"/>
    <w:rsid w:val="002315E1"/>
    <w:rsid w:val="003A5373"/>
    <w:rsid w:val="00555CB2"/>
    <w:rsid w:val="009C09BC"/>
    <w:rsid w:val="24648873"/>
    <w:rsid w:val="53F0B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31C89"/>
  <w15:chartTrackingRefBased/>
  <w15:docId w15:val="{7B69997F-B0DC-447A-963B-75725CCBC65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555CB2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Standard" w:customStyle="1">
    <w:name w:val="Standard"/>
    <w:rsid w:val="00555CB2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Standarduser" w:customStyle="1">
    <w:name w:val="Standard (user)"/>
    <w:rsid w:val="00555CB2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TableContents" w:customStyle="1">
    <w:name w:val="Table Contents"/>
    <w:basedOn w:val="Standard"/>
    <w:rsid w:val="00555CB2"/>
    <w:pPr>
      <w:suppressLineNumbers/>
    </w:pPr>
  </w:style>
  <w:style w:type="paragraph" w:styleId="Akapitzlist">
    <w:name w:val="List Paragraph"/>
    <w:basedOn w:val="Standard"/>
    <w:uiPriority w:val="34"/>
    <w:qFormat/>
    <w:rsid w:val="00555CB2"/>
    <w:pPr>
      <w:ind w:left="720"/>
    </w:pPr>
  </w:style>
  <w:style w:type="paragraph" w:styleId="Header">
    <w:uiPriority w:val="99"/>
    <w:name w:val="header"/>
    <w:basedOn w:val="Normalny"/>
    <w:unhideWhenUsed/>
    <w:rsid w:val="53F0BAFC"/>
    <w:pPr>
      <w:tabs>
        <w:tab w:val="center" w:leader="none" w:pos="4680"/>
        <w:tab w:val="right" w:leader="none" w:pos="9360"/>
      </w:tabs>
    </w:pPr>
  </w:style>
  <w:style w:type="paragraph" w:styleId="Footer">
    <w:uiPriority w:val="99"/>
    <w:name w:val="footer"/>
    <w:basedOn w:val="Normalny"/>
    <w:unhideWhenUsed/>
    <w:rsid w:val="53F0BAFC"/>
    <w:pPr>
      <w:tabs>
        <w:tab w:val="center" w:leader="none" w:pos="4680"/>
        <w:tab w:val="right" w:leader="none" w:pos="9360"/>
      </w:tabs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43ad7b07f318420b" /><Relationship Type="http://schemas.openxmlformats.org/officeDocument/2006/relationships/footer" Target="footer.xml" Id="R675bb07526a74dde" /><Relationship Type="http://schemas.openxmlformats.org/officeDocument/2006/relationships/header" Target="header2.xml" Id="R01eef798473a42e3" /><Relationship Type="http://schemas.openxmlformats.org/officeDocument/2006/relationships/footer" Target="footer2.xml" Id="R4c65167eef7e4050" /><Relationship Type="http://schemas.openxmlformats.org/officeDocument/2006/relationships/header" Target="header3.xml" Id="Re24bda1afc974913" /><Relationship Type="http://schemas.openxmlformats.org/officeDocument/2006/relationships/footer" Target="footer3.xml" Id="Rbd172d9c20354ba6" /><Relationship Type="http://schemas.openxmlformats.org/officeDocument/2006/relationships/header" Target="header4.xml" Id="R025e8ad478554859" /><Relationship Type="http://schemas.openxmlformats.org/officeDocument/2006/relationships/footer" Target="footer4.xml" Id="R8435129e98e2403d" /><Relationship Type="http://schemas.openxmlformats.org/officeDocument/2006/relationships/header" Target="header5.xml" Id="R685bfca94c6c4285" /><Relationship Type="http://schemas.openxmlformats.org/officeDocument/2006/relationships/footer" Target="footer5.xml" Id="R2a029d63478240fb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1c35b6421d24458b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210FB3D-BED0-4BBE-BBDC-4D3A55D76529}"/>
</file>

<file path=customXml/itemProps2.xml><?xml version="1.0" encoding="utf-8"?>
<ds:datastoreItem xmlns:ds="http://schemas.openxmlformats.org/officeDocument/2006/customXml" ds:itemID="{540CB230-A290-4EB4-B6D3-9F8B4CD374FE}"/>
</file>

<file path=customXml/itemProps3.xml><?xml version="1.0" encoding="utf-8"?>
<ds:datastoreItem xmlns:ds="http://schemas.openxmlformats.org/officeDocument/2006/customXml" ds:itemID="{215B2698-187F-439E-B1BC-2846FA3B6D6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Admin</dc:creator>
  <keywords/>
  <dc:description/>
  <lastModifiedBy>Jarosław Zabielski</lastModifiedBy>
  <revision>6</revision>
  <dcterms:created xsi:type="dcterms:W3CDTF">2025-01-12T12:11:00.0000000Z</dcterms:created>
  <dcterms:modified xsi:type="dcterms:W3CDTF">2025-07-04T09:15:02.6270919Z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