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B3" w:rsidRPr="00AC63B3" w:rsidRDefault="00AC63B3" w:rsidP="00CF6B8E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132283015"/>
      <w:r w:rsidRPr="00AC63B3">
        <w:rPr>
          <w:rFonts w:ascii="Times New Roman" w:hAnsi="Times New Roman"/>
          <w:b/>
          <w:i/>
          <w:sz w:val="28"/>
          <w:szCs w:val="28"/>
        </w:rPr>
        <w:t>Wytyczne do realizacji kształcenia praktycznego</w:t>
      </w:r>
    </w:p>
    <w:p w:rsidR="00AC63B3" w:rsidRPr="00AC63B3" w:rsidRDefault="00AC63B3" w:rsidP="00CF6B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63B3">
        <w:rPr>
          <w:rFonts w:ascii="Times New Roman" w:hAnsi="Times New Roman"/>
          <w:b/>
          <w:i/>
          <w:sz w:val="28"/>
          <w:szCs w:val="28"/>
        </w:rPr>
        <w:t>na  Kierunek Pielęgniarstwo</w:t>
      </w:r>
    </w:p>
    <w:p w:rsidR="00AC63B3" w:rsidRPr="00AC63B3" w:rsidRDefault="00AC63B3" w:rsidP="00CF6B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63B3">
        <w:rPr>
          <w:rFonts w:ascii="Times New Roman" w:hAnsi="Times New Roman"/>
          <w:b/>
          <w:i/>
          <w:sz w:val="28"/>
          <w:szCs w:val="28"/>
        </w:rPr>
        <w:t>Międzynarodowej Akademii Nauk Stosowanych w Łomży</w:t>
      </w:r>
    </w:p>
    <w:p w:rsidR="00AC63B3" w:rsidRPr="00AC63B3" w:rsidRDefault="00AC63B3" w:rsidP="00AC63B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63B3">
        <w:rPr>
          <w:rFonts w:ascii="Times New Roman" w:hAnsi="Times New Roman"/>
          <w:b/>
          <w:i/>
          <w:sz w:val="28"/>
          <w:szCs w:val="28"/>
        </w:rPr>
        <w:t>Stopień II</w:t>
      </w:r>
    </w:p>
    <w:p w:rsidR="00AC63B3" w:rsidRPr="00AC63B3" w:rsidRDefault="00AC63B3" w:rsidP="00AC63B3">
      <w:pPr>
        <w:ind w:firstLine="708"/>
        <w:jc w:val="both"/>
        <w:rPr>
          <w:rFonts w:ascii="Times New Roman" w:hAnsi="Times New Roman"/>
        </w:rPr>
      </w:pPr>
      <w:r w:rsidRPr="00AC63B3">
        <w:rPr>
          <w:rFonts w:ascii="Times New Roman" w:hAnsi="Times New Roman"/>
        </w:rPr>
        <w:t xml:space="preserve">Miejsce odbywania praktyk student uzgadnia sam z wybranymi przez siebie placówkami. Zarówno wybrane placówki jak też wyznaczeni w nich opiekunowie muszą spełniać kryteria wymagane przez Uczelnię do prowadzenia kształcenia praktycznego. </w:t>
      </w:r>
    </w:p>
    <w:p w:rsidR="00AC63B3" w:rsidRPr="00AC63B3" w:rsidRDefault="00AC63B3" w:rsidP="00AC63B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Po II semestrze</w:t>
      </w:r>
    </w:p>
    <w:p w:rsidR="00AC63B3" w:rsidRPr="00AC63B3" w:rsidRDefault="00AC63B3" w:rsidP="00AC63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ZARZĄDZANIE W PIELĘGNIARSTWIE 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>- miejsca zarządzania pracą pielęgniarek – u pielęgniarek oddziałowych, w kadrach, izby pielęgniarskie itp.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 xml:space="preserve">Realizacja w oddziałach szpitalnych u Pielęgniarek Oddziałowych lub u Naczelnej Pielęgniarki. </w:t>
      </w:r>
    </w:p>
    <w:p w:rsidR="00AC63B3" w:rsidRPr="00AC63B3" w:rsidRDefault="00AC63B3" w:rsidP="00AC63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OPIEKA ONKOLOGICZNA 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>Oddziały onkologiczne i inne gdzie prowadzona jest opieka onkologiczna.</w:t>
      </w:r>
    </w:p>
    <w:p w:rsidR="00AC63B3" w:rsidRPr="00AC63B3" w:rsidRDefault="00AC63B3" w:rsidP="00AC63B3">
      <w:pPr>
        <w:ind w:firstLine="708"/>
        <w:rPr>
          <w:rFonts w:ascii="Times New Roman" w:hAnsi="Times New Roman"/>
        </w:rPr>
      </w:pPr>
      <w:r w:rsidRPr="00AC63B3">
        <w:rPr>
          <w:rFonts w:ascii="Times New Roman" w:hAnsi="Times New Roman"/>
        </w:rPr>
        <w:t>Realizacja praktyk w:</w:t>
      </w:r>
    </w:p>
    <w:p w:rsidR="00AC63B3" w:rsidRPr="00AC63B3" w:rsidRDefault="00AC63B3" w:rsidP="00AC63B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C63B3">
        <w:rPr>
          <w:rFonts w:ascii="Times New Roman" w:hAnsi="Times New Roman"/>
        </w:rPr>
        <w:t>Oddziale Chorób Wewnętrznych,</w:t>
      </w:r>
    </w:p>
    <w:p w:rsidR="00AC63B3" w:rsidRPr="00AC63B3" w:rsidRDefault="00AC63B3" w:rsidP="00AC63B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C63B3">
        <w:rPr>
          <w:rFonts w:ascii="Times New Roman" w:hAnsi="Times New Roman"/>
        </w:rPr>
        <w:t>Oddziale Chirurgii Ogólnej.</w:t>
      </w:r>
    </w:p>
    <w:p w:rsidR="00AC63B3" w:rsidRDefault="00AC63B3" w:rsidP="00AC63B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C63B3" w:rsidRDefault="00AC63B3" w:rsidP="00AC63B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C63B3" w:rsidRPr="00AC63B3" w:rsidRDefault="00AC63B3" w:rsidP="00AC63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PRACOWNIA ENDOSKOPOWA  </w:t>
      </w:r>
    </w:p>
    <w:p w:rsid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>- Pracownie endoskopowe</w:t>
      </w:r>
      <w:bookmarkStart w:id="1" w:name="_GoBack"/>
      <w:bookmarkEnd w:id="1"/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>Realizacja praktyk w Pracowni Endoskopowej</w:t>
      </w:r>
    </w:p>
    <w:p w:rsidR="00AC63B3" w:rsidRPr="00AC63B3" w:rsidRDefault="00AC63B3" w:rsidP="00AC63B3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C63B3">
        <w:rPr>
          <w:rFonts w:ascii="Times New Roman" w:hAnsi="Times New Roman"/>
          <w:b/>
          <w:i/>
          <w:sz w:val="28"/>
          <w:szCs w:val="28"/>
        </w:rPr>
        <w:t>Po semestrze III</w:t>
      </w:r>
    </w:p>
    <w:p w:rsidR="00AC63B3" w:rsidRPr="00AC63B3" w:rsidRDefault="00AC63B3" w:rsidP="00AC63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EDUKACJA TERAPEUTYCZNA W WYBRANYCH CHOROBACH PRZEWLEKŁYCH 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</w:rPr>
        <w:t xml:space="preserve">-wszędzie tam gdzie pacjent zostaje edukowany w poszczególnych jednostkach chorobowych np. poradnie diabetologiczne , gastrologiczne, </w:t>
      </w:r>
      <w:proofErr w:type="spellStart"/>
      <w:r w:rsidRPr="00AC63B3">
        <w:rPr>
          <w:rFonts w:ascii="Times New Roman" w:hAnsi="Times New Roman"/>
        </w:rPr>
        <w:t>stomijne</w:t>
      </w:r>
      <w:proofErr w:type="spellEnd"/>
      <w:r w:rsidRPr="00AC63B3">
        <w:rPr>
          <w:rFonts w:ascii="Times New Roman" w:hAnsi="Times New Roman"/>
        </w:rPr>
        <w:t xml:space="preserve"> itp. czy też oddziały na których prowadzony jest program edukacyjny pacjentów.</w:t>
      </w:r>
    </w:p>
    <w:p w:rsidR="00AC63B3" w:rsidRPr="00AC63B3" w:rsidRDefault="00AC63B3" w:rsidP="00AC63B3">
      <w:pPr>
        <w:rPr>
          <w:rFonts w:ascii="Times New Roman" w:hAnsi="Times New Roman"/>
        </w:rPr>
      </w:pPr>
      <w:r w:rsidRPr="00AC63B3">
        <w:rPr>
          <w:rFonts w:ascii="Times New Roman" w:hAnsi="Times New Roman"/>
        </w:rPr>
        <w:t xml:space="preserve"> </w:t>
      </w:r>
      <w:r w:rsidRPr="00AC63B3">
        <w:rPr>
          <w:rFonts w:ascii="Times New Roman" w:hAnsi="Times New Roman"/>
        </w:rPr>
        <w:tab/>
        <w:t xml:space="preserve">Realizacja praktyk może odbywać się w oddziałach szpitalnych (Oddziale Chirurgii </w:t>
      </w:r>
    </w:p>
    <w:p w:rsidR="00AC63B3" w:rsidRPr="00AC63B3" w:rsidRDefault="00AC63B3" w:rsidP="00AC63B3">
      <w:pPr>
        <w:rPr>
          <w:rFonts w:ascii="Times New Roman" w:hAnsi="Times New Roman"/>
        </w:rPr>
      </w:pPr>
      <w:r w:rsidRPr="00AC63B3">
        <w:rPr>
          <w:rFonts w:ascii="Times New Roman" w:hAnsi="Times New Roman"/>
        </w:rPr>
        <w:tab/>
        <w:t xml:space="preserve">Ogólnej, Oddziale Chorób Wewnętrznych, Oddziale Rehabilitacji Narządu Ruchu,  </w:t>
      </w:r>
    </w:p>
    <w:p w:rsidR="00AC63B3" w:rsidRPr="00AC63B3" w:rsidRDefault="00AC63B3" w:rsidP="00AC63B3">
      <w:pPr>
        <w:ind w:left="360"/>
        <w:rPr>
          <w:rFonts w:ascii="Times New Roman" w:hAnsi="Times New Roman"/>
        </w:rPr>
      </w:pPr>
      <w:r w:rsidRPr="00AC63B3">
        <w:rPr>
          <w:rFonts w:ascii="Times New Roman" w:hAnsi="Times New Roman"/>
        </w:rPr>
        <w:tab/>
        <w:t xml:space="preserve">Oddziale Urazowo-Ortopedycznym, Oddziale Kardiologicznym z OIOK) lub </w:t>
      </w:r>
    </w:p>
    <w:p w:rsidR="00AC63B3" w:rsidRPr="00AC63B3" w:rsidRDefault="00AC63B3" w:rsidP="00AC63B3">
      <w:pPr>
        <w:ind w:left="360"/>
        <w:rPr>
          <w:rFonts w:ascii="Times New Roman" w:hAnsi="Times New Roman"/>
        </w:rPr>
      </w:pPr>
      <w:r w:rsidRPr="00AC63B3">
        <w:rPr>
          <w:rFonts w:ascii="Times New Roman" w:hAnsi="Times New Roman"/>
        </w:rPr>
        <w:tab/>
        <w:t>Powiatowej Przychodni Zdrowia.</w:t>
      </w:r>
      <w:r w:rsidRPr="00AC63B3">
        <w:rPr>
          <w:rFonts w:ascii="Times New Roman" w:hAnsi="Times New Roman"/>
        </w:rPr>
        <w:br/>
      </w:r>
    </w:p>
    <w:p w:rsidR="00AC63B3" w:rsidRPr="00AC63B3" w:rsidRDefault="00AC63B3" w:rsidP="00AC63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WENTYLACJA MECHANICZNA DŁUGOTERMINOWA W OPIECE </w:t>
      </w:r>
    </w:p>
    <w:p w:rsidR="00AC63B3" w:rsidRPr="00AC63B3" w:rsidRDefault="00AC63B3" w:rsidP="00AC63B3">
      <w:pPr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lastRenderedPageBreak/>
        <w:t xml:space="preserve">STACJONARNEJ I DOMOWEJ </w:t>
      </w:r>
    </w:p>
    <w:p w:rsidR="00AC63B3" w:rsidRPr="00AC63B3" w:rsidRDefault="00AC63B3" w:rsidP="00AC63B3">
      <w:pPr>
        <w:ind w:firstLine="708"/>
        <w:rPr>
          <w:rFonts w:ascii="Times New Roman" w:hAnsi="Times New Roman"/>
        </w:rPr>
      </w:pPr>
      <w:r w:rsidRPr="00AC63B3">
        <w:rPr>
          <w:rFonts w:ascii="Times New Roman" w:hAnsi="Times New Roman"/>
        </w:rPr>
        <w:t>- OIT, oddziały ze stanowiskami do prowadzenia wentylacji długoterminowej, hospicja stacjonarne i domowe,</w:t>
      </w:r>
    </w:p>
    <w:p w:rsidR="00AC63B3" w:rsidRPr="00AC63B3" w:rsidRDefault="00AC63B3" w:rsidP="00AC63B3">
      <w:pPr>
        <w:ind w:firstLine="360"/>
        <w:rPr>
          <w:rFonts w:ascii="Times New Roman" w:hAnsi="Times New Roman"/>
        </w:rPr>
      </w:pPr>
      <w:r w:rsidRPr="00AC63B3">
        <w:rPr>
          <w:rFonts w:ascii="Times New Roman" w:hAnsi="Times New Roman"/>
        </w:rPr>
        <w:t>Realizacja praktyk w Oddziale Anestezjologii i Intensywnej Terapii.</w:t>
      </w:r>
    </w:p>
    <w:p w:rsidR="00AC63B3" w:rsidRPr="00AC63B3" w:rsidRDefault="00AC63B3" w:rsidP="00AC63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63B3">
        <w:rPr>
          <w:rFonts w:ascii="Times New Roman" w:hAnsi="Times New Roman"/>
          <w:b/>
        </w:rPr>
        <w:t xml:space="preserve">PODSTAWOWA OPIEKA ZDROWOTNA 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  <w:r w:rsidRPr="00AC63B3">
        <w:rPr>
          <w:rFonts w:ascii="Times New Roman" w:hAnsi="Times New Roman"/>
          <w:sz w:val="28"/>
          <w:szCs w:val="28"/>
        </w:rPr>
        <w:t xml:space="preserve">- </w:t>
      </w:r>
      <w:r w:rsidRPr="00AC63B3">
        <w:rPr>
          <w:rFonts w:ascii="Times New Roman" w:hAnsi="Times New Roman"/>
        </w:rPr>
        <w:t>Przychodnie  lekarzy rodzinnych</w:t>
      </w:r>
    </w:p>
    <w:p w:rsidR="00AC63B3" w:rsidRPr="00AC63B3" w:rsidRDefault="00AC63B3" w:rsidP="00AC63B3">
      <w:pPr>
        <w:ind w:firstLine="708"/>
        <w:jc w:val="both"/>
        <w:rPr>
          <w:rFonts w:ascii="Times New Roman" w:hAnsi="Times New Roman"/>
        </w:rPr>
      </w:pPr>
      <w:r w:rsidRPr="00AC63B3">
        <w:rPr>
          <w:rFonts w:ascii="Times New Roman" w:hAnsi="Times New Roman"/>
          <w:bCs/>
        </w:rPr>
        <w:t xml:space="preserve">Realizacja praktyk </w:t>
      </w:r>
      <w:r w:rsidRPr="00AC63B3">
        <w:rPr>
          <w:rFonts w:ascii="Times New Roman" w:hAnsi="Times New Roman"/>
        </w:rPr>
        <w:t>w gabinetach pielęgniarki podstawowej opieki zdrowotnej i gabinetach lekarzy podstawowej opieki zdrowotnej.</w:t>
      </w:r>
    </w:p>
    <w:p w:rsidR="00AC63B3" w:rsidRPr="00AC63B3" w:rsidRDefault="00AC63B3" w:rsidP="00AC63B3">
      <w:pPr>
        <w:ind w:left="720"/>
        <w:rPr>
          <w:rFonts w:ascii="Times New Roman" w:hAnsi="Times New Roman"/>
        </w:rPr>
      </w:pPr>
    </w:p>
    <w:p w:rsidR="00AC63B3" w:rsidRPr="00AC63B3" w:rsidRDefault="00AC63B3" w:rsidP="00AC63B3">
      <w:pPr>
        <w:rPr>
          <w:rFonts w:ascii="Times New Roman" w:hAnsi="Times New Roman"/>
        </w:rPr>
      </w:pPr>
    </w:p>
    <w:p w:rsidR="001E5801" w:rsidRPr="00AC63B3" w:rsidRDefault="001E5801" w:rsidP="001E5801">
      <w:pPr>
        <w:jc w:val="center"/>
        <w:rPr>
          <w:rFonts w:ascii="Times New Roman" w:hAnsi="Times New Roman"/>
          <w:b/>
          <w:lang w:eastAsia="ar-SA"/>
        </w:rPr>
      </w:pPr>
    </w:p>
    <w:bookmarkEnd w:id="0"/>
    <w:p w:rsidR="005570A8" w:rsidRPr="00AC63B3" w:rsidRDefault="005570A8">
      <w:pPr>
        <w:rPr>
          <w:rFonts w:ascii="Times New Roman" w:hAnsi="Times New Roman"/>
        </w:rPr>
      </w:pPr>
    </w:p>
    <w:sectPr w:rsidR="005570A8" w:rsidRPr="00AC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63C"/>
    <w:multiLevelType w:val="hybridMultilevel"/>
    <w:tmpl w:val="4A6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6AB"/>
    <w:multiLevelType w:val="hybridMultilevel"/>
    <w:tmpl w:val="94C4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1200"/>
    <w:multiLevelType w:val="hybridMultilevel"/>
    <w:tmpl w:val="96B4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599"/>
    <w:multiLevelType w:val="hybridMultilevel"/>
    <w:tmpl w:val="6B14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01"/>
    <w:rsid w:val="00126C94"/>
    <w:rsid w:val="001E5801"/>
    <w:rsid w:val="005570A8"/>
    <w:rsid w:val="0094109E"/>
    <w:rsid w:val="00AC63B3"/>
    <w:rsid w:val="00C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877"/>
  <w15:chartTrackingRefBased/>
  <w15:docId w15:val="{80AEC24B-B342-4F34-A3B1-3166269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4</cp:revision>
  <cp:lastPrinted>2023-04-13T11:03:00Z</cp:lastPrinted>
  <dcterms:created xsi:type="dcterms:W3CDTF">2023-04-12T17:03:00Z</dcterms:created>
  <dcterms:modified xsi:type="dcterms:W3CDTF">2023-04-13T11:04:00Z</dcterms:modified>
</cp:coreProperties>
</file>