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FE" w:rsidRDefault="00DE78C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:rsidR="005B6EFE" w:rsidRDefault="005B6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B6EFE" w:rsidRDefault="00451A68">
      <w:pPr>
        <w:ind w:left="992" w:right="854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0"/>
          <w:szCs w:val="30"/>
        </w:rPr>
        <w:t xml:space="preserve">BEGIN. </w:t>
      </w:r>
    </w:p>
    <w:p w:rsidR="005B6EFE" w:rsidRDefault="00451A68">
      <w:pPr>
        <w:ind w:left="992" w:right="854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Zwiększanie kompetencji miękkich studentów i absolwentów szkół wyższych</w:t>
      </w:r>
    </w:p>
    <w:p w:rsidR="005B6EFE" w:rsidRDefault="005B6EFE">
      <w:pPr>
        <w:ind w:left="992" w:right="854"/>
        <w:jc w:val="center"/>
        <w:rPr>
          <w:rFonts w:ascii="Arial" w:eastAsia="Arial" w:hAnsi="Arial" w:cs="Arial"/>
          <w:b/>
          <w:sz w:val="30"/>
          <w:szCs w:val="30"/>
        </w:rPr>
      </w:pPr>
    </w:p>
    <w:p w:rsidR="005B6EFE" w:rsidRDefault="00451A68">
      <w:pPr>
        <w:ind w:left="992" w:right="854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Konferencja końcowa, 22 października 2022 r., Łomża, Polska</w:t>
      </w:r>
    </w:p>
    <w:p w:rsidR="005B6EFE" w:rsidRDefault="005B6EFE">
      <w:pPr>
        <w:ind w:left="992" w:right="854"/>
        <w:rPr>
          <w:rFonts w:ascii="Arial" w:eastAsia="Arial" w:hAnsi="Arial" w:cs="Arial"/>
          <w:sz w:val="22"/>
          <w:szCs w:val="22"/>
        </w:rPr>
      </w:pPr>
    </w:p>
    <w:p w:rsidR="005B6EFE" w:rsidRDefault="005B6EFE">
      <w:pPr>
        <w:ind w:left="992" w:right="854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620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4950"/>
        <w:gridCol w:w="3585"/>
      </w:tblGrid>
      <w:tr w:rsidR="005B6EFE" w:rsidTr="005B6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EA99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9E3BF7">
            <w:pPr>
              <w:ind w:left="283" w:right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Godzina</w:t>
            </w:r>
            <w:proofErr w:type="spellEnd"/>
          </w:p>
        </w:tc>
        <w:tc>
          <w:tcPr>
            <w:tcW w:w="4950" w:type="dxa"/>
            <w:shd w:val="clear" w:color="auto" w:fill="EA99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Działa</w:t>
            </w:r>
            <w:r w:rsidR="009E3BF7">
              <w:rPr>
                <w:rFonts w:ascii="Arial" w:eastAsia="Arial" w:hAnsi="Arial" w:cs="Arial"/>
                <w:sz w:val="22"/>
                <w:szCs w:val="22"/>
              </w:rPr>
              <w:t>nie</w:t>
            </w:r>
            <w:proofErr w:type="spellEnd"/>
          </w:p>
        </w:tc>
        <w:tc>
          <w:tcPr>
            <w:tcW w:w="3585" w:type="dxa"/>
            <w:shd w:val="clear" w:color="auto" w:fill="EA99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Przedstawiciele</w:t>
            </w:r>
          </w:p>
        </w:tc>
      </w:tr>
      <w:tr w:rsidR="005B6EFE" w:rsidTr="005B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09:30 - 10.00</w:t>
            </w: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Kawa na powitanie </w:t>
            </w:r>
          </w:p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MANS </w:t>
            </w:r>
          </w:p>
        </w:tc>
      </w:tr>
      <w:tr w:rsidR="005B6EFE" w:rsidTr="005B6EFE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10.00 - 10.15</w:t>
            </w: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Mowa powitalna:</w:t>
            </w:r>
          </w:p>
          <w:p w:rsidR="005B6EFE" w:rsidRDefault="005B6EFE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Rafał Wojszko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V-Systems &amp; dr inż.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Ireneusz Żuchowski, </w:t>
            </w:r>
            <w:r>
              <w:rPr>
                <w:rFonts w:ascii="Arial" w:eastAsia="Arial" w:hAnsi="Arial" w:cs="Arial"/>
                <w:sz w:val="22"/>
                <w:szCs w:val="22"/>
              </w:rPr>
              <w:t>MANS</w:t>
            </w:r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V-Systemy i MANS </w:t>
            </w:r>
          </w:p>
          <w:p w:rsidR="005B6EFE" w:rsidRDefault="00451A68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Sesja w języku polskim </w:t>
            </w:r>
          </w:p>
        </w:tc>
      </w:tr>
      <w:tr w:rsidR="005B6EFE" w:rsidTr="005B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10:15 - 10:30</w:t>
            </w:r>
          </w:p>
          <w:p w:rsidR="005B6EFE" w:rsidRDefault="005B6EFE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9E3BF7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Przemówinie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programowe</w:t>
            </w:r>
            <w:proofErr w:type="spellEnd"/>
            <w:r w:rsidR="00451A6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B6EFE" w:rsidRDefault="00451A68">
            <w:pPr>
              <w:ind w:left="283" w:right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Marek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Olbryś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DE78C6">
              <w:rPr>
                <w:rFonts w:ascii="Arial" w:eastAsia="Arial" w:hAnsi="Arial" w:cs="Arial"/>
                <w:sz w:val="22"/>
                <w:szCs w:val="22"/>
              </w:rPr>
              <w:t>WICEMARSZAŁEK WOJEWÓDZTWA PODLASKIEGO</w:t>
            </w:r>
            <w:bookmarkStart w:id="0" w:name="_GoBack"/>
            <w:bookmarkEnd w:id="0"/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Urząd Marszałkowski Województwa Podlaskiego</w:t>
            </w:r>
          </w:p>
          <w:p w:rsidR="005B6EFE" w:rsidRDefault="005B6EFE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Sesja w języku polskim </w:t>
            </w:r>
          </w:p>
        </w:tc>
      </w:tr>
      <w:tr w:rsidR="005B6EFE" w:rsidTr="005B6EFE">
        <w:trPr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right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10:30 - 10:50</w:t>
            </w: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BEGIN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Partnerzy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projektu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E3BF7" w:rsidRPr="009E3BF7">
              <w:rPr>
                <w:rFonts w:ascii="Arial" w:eastAsia="Arial" w:hAnsi="Arial" w:cs="Arial"/>
                <w:b/>
                <w:sz w:val="22"/>
                <w:szCs w:val="22"/>
              </w:rPr>
              <w:t>Autoprezentacja</w:t>
            </w:r>
            <w:proofErr w:type="spellEnd"/>
            <w:r w:rsidR="009E3BF7" w:rsidRPr="009E3BF7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Borislava Zacharieva, </w:t>
            </w:r>
            <w:r>
              <w:rPr>
                <w:rFonts w:ascii="Arial" w:eastAsia="Arial" w:hAnsi="Arial" w:cs="Arial"/>
                <w:sz w:val="22"/>
                <w:szCs w:val="22"/>
              </w:rPr>
              <w:t>ECQ</w:t>
            </w: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Sara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Penouco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E3BF7">
              <w:rPr>
                <w:rFonts w:ascii="Arial" w:eastAsia="Arial" w:hAnsi="Arial" w:cs="Arial"/>
                <w:sz w:val="22"/>
                <w:szCs w:val="22"/>
              </w:rPr>
              <w:t>Mobilty</w:t>
            </w:r>
            <w:proofErr w:type="spellEnd"/>
            <w:r w:rsidR="009E3BF7">
              <w:rPr>
                <w:rFonts w:ascii="Arial" w:eastAsia="Arial" w:hAnsi="Arial" w:cs="Arial"/>
                <w:sz w:val="22"/>
                <w:szCs w:val="22"/>
              </w:rPr>
              <w:t xml:space="preserve"> Friends</w:t>
            </w: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Sarah Duttenhoefer, </w:t>
            </w:r>
            <w:r>
              <w:rPr>
                <w:rFonts w:ascii="Arial" w:eastAsia="Arial" w:hAnsi="Arial" w:cs="Arial"/>
                <w:sz w:val="22"/>
                <w:szCs w:val="22"/>
              </w:rPr>
              <w:t>emcra</w:t>
            </w: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Nunzio Casalino, </w:t>
            </w:r>
            <w:r>
              <w:rPr>
                <w:rFonts w:ascii="Arial" w:eastAsia="Arial" w:hAnsi="Arial" w:cs="Arial"/>
                <w:sz w:val="22"/>
                <w:szCs w:val="22"/>
              </w:rPr>
              <w:t>LUISS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107635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ECQ</w:t>
            </w:r>
            <w:r w:rsidR="00451A6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="00451A68">
              <w:rPr>
                <w:rFonts w:ascii="Arial" w:eastAsia="Arial" w:hAnsi="Arial" w:cs="Arial"/>
                <w:sz w:val="22"/>
                <w:szCs w:val="22"/>
              </w:rPr>
              <w:t>Bułgaria</w:t>
            </w:r>
            <w:proofErr w:type="spellEnd"/>
          </w:p>
          <w:p w:rsidR="005B6EFE" w:rsidRDefault="00107635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Mobility Friends</w:t>
            </w:r>
            <w:r w:rsidR="00451A6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="00451A68">
              <w:rPr>
                <w:rFonts w:ascii="Arial" w:eastAsia="Arial" w:hAnsi="Arial" w:cs="Arial"/>
                <w:sz w:val="22"/>
                <w:szCs w:val="22"/>
              </w:rPr>
              <w:t>Portugalia</w:t>
            </w:r>
            <w:proofErr w:type="spellEnd"/>
          </w:p>
          <w:p w:rsidR="005B6EFE" w:rsidRDefault="00451A68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EMCRA, Niemcy</w:t>
            </w:r>
          </w:p>
          <w:p w:rsidR="005B6EFE" w:rsidRDefault="00451A68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Szkoła Biznesu LUISS, Włochy</w:t>
            </w:r>
          </w:p>
          <w:p w:rsidR="005B6EFE" w:rsidRDefault="005B6EFE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Sesja w języku angielskim 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6EFE" w:rsidTr="005B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10:50 - 11:15</w:t>
            </w: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BEGIN Prezentacja projektu:</w:t>
            </w:r>
          </w:p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inż.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Ireneusz Żuchowski, </w:t>
            </w:r>
            <w:r>
              <w:rPr>
                <w:rFonts w:ascii="Arial" w:eastAsia="Arial" w:hAnsi="Arial" w:cs="Arial"/>
                <w:sz w:val="22"/>
                <w:szCs w:val="22"/>
              </w:rPr>
              <w:t>MANS</w:t>
            </w:r>
          </w:p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MANS</w:t>
            </w:r>
          </w:p>
          <w:p w:rsidR="005B6EFE" w:rsidRDefault="005B6EFE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Sesja w języku polskim </w:t>
            </w:r>
          </w:p>
          <w:p w:rsidR="005B6EFE" w:rsidRDefault="005B6EFE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5B6EFE">
            <w:pPr>
              <w:ind w:left="283" w:right="-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6EFE" w:rsidTr="005B6EFE">
        <w:trPr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11.15 - 12.00</w:t>
            </w: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Sesja plenarna: </w:t>
            </w: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Rola mentoringu w rozwoju umiejętności</w:t>
            </w:r>
          </w:p>
          <w:p w:rsidR="005B6EFE" w:rsidRDefault="005B6EFE">
            <w:pPr>
              <w:ind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Agnieszka Zając</w:t>
            </w:r>
            <w:r>
              <w:rPr>
                <w:rFonts w:ascii="Arial" w:eastAsia="Arial" w:hAnsi="Arial" w:cs="Arial"/>
                <w:sz w:val="22"/>
                <w:szCs w:val="22"/>
              </w:rPr>
              <w:t>, V-Systems</w:t>
            </w: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Prelegent 1: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Tomasz Wysocki</w:t>
            </w:r>
            <w:r>
              <w:rPr>
                <w:rFonts w:ascii="Arial" w:eastAsia="Arial" w:hAnsi="Arial" w:cs="Arial"/>
                <w:sz w:val="22"/>
                <w:szCs w:val="22"/>
              </w:rPr>
              <w:t>, prezes zarządu Fundacji Logos, mentor</w:t>
            </w: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Prelegent 2: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Paweł Salamucha</w:t>
            </w:r>
            <w:r>
              <w:rPr>
                <w:rFonts w:ascii="Arial" w:eastAsia="Arial" w:hAnsi="Arial" w:cs="Arial"/>
                <w:sz w:val="22"/>
                <w:szCs w:val="22"/>
              </w:rPr>
              <w:t>, prezes Fundacji NEXT STEP, mentor</w:t>
            </w: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Prelegent 3: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Jan Romańczuk</w:t>
            </w:r>
            <w:r>
              <w:rPr>
                <w:rFonts w:ascii="Arial" w:eastAsia="Arial" w:hAnsi="Arial" w:cs="Arial"/>
                <w:sz w:val="22"/>
                <w:szCs w:val="22"/>
              </w:rPr>
              <w:t>, przedsiębiorca</w:t>
            </w:r>
          </w:p>
          <w:p w:rsidR="005B6EFE" w:rsidRDefault="00451A68">
            <w:pPr>
              <w:ind w:left="283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Prelegent 4: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 Jolanta Puczel</w:t>
            </w:r>
            <w:r>
              <w:rPr>
                <w:rFonts w:ascii="Arial" w:eastAsia="Arial" w:hAnsi="Arial" w:cs="Arial"/>
                <w:sz w:val="22"/>
                <w:szCs w:val="22"/>
              </w:rPr>
              <w:t>, wykładowca akademicki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V-Systems 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Sesja w języku polskim </w:t>
            </w:r>
          </w:p>
        </w:tc>
      </w:tr>
      <w:tr w:rsidR="005B6EFE" w:rsidTr="005B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12.00 - 12.30 </w:t>
            </w:r>
          </w:p>
        </w:tc>
        <w:tc>
          <w:tcPr>
            <w:tcW w:w="8535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Przerwa na kawę</w:t>
            </w:r>
          </w:p>
          <w:p w:rsidR="005B6EFE" w:rsidRDefault="005B6EFE">
            <w:pPr>
              <w:ind w:left="283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6EFE" w:rsidTr="005B6EFE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12.30 - 13.00</w:t>
            </w:r>
          </w:p>
        </w:tc>
        <w:tc>
          <w:tcPr>
            <w:tcW w:w="49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Sesja praktyczna: </w:t>
            </w:r>
          </w:p>
          <w:p w:rsidR="005B6EFE" w:rsidRDefault="00451A68">
            <w:pPr>
              <w:ind w:left="283"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Wzmacnianie umiejętności miękkich i osobowości. Praktyczny przewodnik po rozwijaniu orientacji na klienta</w:t>
            </w:r>
          </w:p>
          <w:p w:rsidR="005B6EFE" w:rsidRDefault="005B6EFE">
            <w:pPr>
              <w:ind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  <w:p w:rsidR="005B6EFE" w:rsidRDefault="00451A68">
            <w:pPr>
              <w:ind w:left="283"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Igor Skrodzki,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MANS &amp;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Joanna Surwiłło, </w:t>
            </w:r>
            <w:r>
              <w:rPr>
                <w:rFonts w:ascii="Arial" w:eastAsia="Arial" w:hAnsi="Arial" w:cs="Arial"/>
                <w:sz w:val="22"/>
                <w:szCs w:val="22"/>
              </w:rPr>
              <w:t>V-Systems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V-Systemy i MANS 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283" w:right="-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Sesja w języku polskim</w:t>
            </w:r>
          </w:p>
          <w:p w:rsidR="005B6EFE" w:rsidRDefault="005B6EFE">
            <w:pPr>
              <w:ind w:left="283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6EFE" w:rsidTr="005B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5B6EFE" w:rsidRDefault="00451A68">
            <w:pPr>
              <w:ind w:right="-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13.00 - 13.30</w:t>
            </w:r>
          </w:p>
        </w:tc>
        <w:tc>
          <w:tcPr>
            <w:tcW w:w="8535" w:type="dxa"/>
            <w:gridSpan w:val="2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5B6EFE" w:rsidRDefault="00451A68">
            <w:pPr>
              <w:ind w:left="141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Wnioski końcowe:</w:t>
            </w:r>
          </w:p>
          <w:p w:rsidR="005B6EFE" w:rsidRDefault="005B6EFE">
            <w:pPr>
              <w:ind w:left="141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B6EFE" w:rsidRDefault="00451A68">
            <w:pPr>
              <w:ind w:left="141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Rafał Wojszko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V-Systems &amp; dr inż.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Ireneusz Żuchowski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094D12">
              <w:rPr>
                <w:rFonts w:ascii="Arial" w:eastAsia="Arial" w:hAnsi="Arial" w:cs="Arial"/>
                <w:sz w:val="22"/>
                <w:szCs w:val="22"/>
              </w:rPr>
              <w:t>MANS</w:t>
            </w:r>
          </w:p>
          <w:p w:rsidR="005B6EFE" w:rsidRDefault="005B6EFE">
            <w:pPr>
              <w:ind w:left="141" w:right="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6EFE" w:rsidTr="005B6EFE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5B6EFE" w:rsidRDefault="00451A68">
            <w:pPr>
              <w:ind w:right="-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13:30 - 15:30 </w:t>
            </w:r>
          </w:p>
        </w:tc>
        <w:tc>
          <w:tcPr>
            <w:tcW w:w="8535" w:type="dxa"/>
            <w:gridSpan w:val="2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5B6EFE" w:rsidRDefault="00451A68">
            <w:pPr>
              <w:ind w:left="141" w:right="8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Lunch</w:t>
            </w:r>
          </w:p>
        </w:tc>
      </w:tr>
    </w:tbl>
    <w:p w:rsidR="005B6EFE" w:rsidRDefault="005B6EFE">
      <w:pPr>
        <w:ind w:right="854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:rsidR="005B6EFE" w:rsidRDefault="005B6EFE">
      <w:pPr>
        <w:ind w:left="992" w:right="854"/>
        <w:rPr>
          <w:rFonts w:ascii="Arial" w:eastAsia="Arial" w:hAnsi="Arial" w:cs="Arial"/>
          <w:sz w:val="22"/>
          <w:szCs w:val="22"/>
        </w:rPr>
      </w:pPr>
    </w:p>
    <w:sectPr w:rsidR="005B6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DE" w:rsidRDefault="003B42DE">
      <w:r>
        <w:separator/>
      </w:r>
    </w:p>
  </w:endnote>
  <w:endnote w:type="continuationSeparator" w:id="0">
    <w:p w:rsidR="003B42DE" w:rsidRDefault="003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FE" w:rsidRDefault="005B6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FE" w:rsidRDefault="005B6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FE" w:rsidRDefault="005B6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DE" w:rsidRDefault="003B42DE">
      <w:r>
        <w:separator/>
      </w:r>
    </w:p>
  </w:footnote>
  <w:footnote w:type="continuationSeparator" w:id="0">
    <w:p w:rsidR="003B42DE" w:rsidRDefault="003B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FE" w:rsidRDefault="00DE78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76.15pt;height:400.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FE" w:rsidRDefault="00DE78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76.15pt;height:400.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451A68">
      <w:rPr>
        <w:noProof/>
        <w:color w:val="000000"/>
      </w:rPr>
      <w:drawing>
        <wp:inline distT="0" distB="0" distL="0" distR="0">
          <wp:extent cx="7724930" cy="1158075"/>
          <wp:effectExtent l="0" t="0" r="0" b="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930" cy="1158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FE" w:rsidRDefault="00DE78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76.15pt;height:400.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DDF"/>
    <w:multiLevelType w:val="multilevel"/>
    <w:tmpl w:val="3E4418F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FE"/>
    <w:rsid w:val="00094D12"/>
    <w:rsid w:val="00107635"/>
    <w:rsid w:val="001873F7"/>
    <w:rsid w:val="003B42DE"/>
    <w:rsid w:val="00451A68"/>
    <w:rsid w:val="005B6EFE"/>
    <w:rsid w:val="00932296"/>
    <w:rsid w:val="009E3BF7"/>
    <w:rsid w:val="00B96900"/>
    <w:rsid w:val="00D822E7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E6A04B"/>
  <w15:docId w15:val="{EDB3F939-4ED5-4D88-9B4E-7BFB7C6A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57F"/>
  </w:style>
  <w:style w:type="paragraph" w:styleId="Nagwek1">
    <w:name w:val="heading 1"/>
    <w:basedOn w:val="Normalny"/>
    <w:next w:val="Normalny"/>
    <w:link w:val="Nagwek1Znak"/>
    <w:uiPriority w:val="9"/>
    <w:qFormat/>
    <w:rsid w:val="00FE057F"/>
    <w:pPr>
      <w:keepNext/>
      <w:numPr>
        <w:numId w:val="1"/>
      </w:numPr>
      <w:spacing w:before="240"/>
      <w:outlineLvl w:val="0"/>
    </w:pPr>
    <w:rPr>
      <w:rFonts w:ascii="Calibri" w:hAnsi="Calibri"/>
      <w:b/>
      <w:smallCaps/>
      <w:color w:val="17365D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57F"/>
    <w:pPr>
      <w:numPr>
        <w:ilvl w:val="1"/>
        <w:numId w:val="1"/>
      </w:numPr>
      <w:spacing w:before="120"/>
      <w:outlineLvl w:val="1"/>
    </w:pPr>
    <w:rPr>
      <w:rFonts w:ascii="Calibri" w:hAnsi="Calibri"/>
      <w:b/>
      <w:i/>
      <w:color w:val="17365D"/>
      <w:sz w:val="24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57F"/>
    <w:pPr>
      <w:keepNext/>
      <w:numPr>
        <w:ilvl w:val="2"/>
        <w:numId w:val="1"/>
      </w:numPr>
      <w:tabs>
        <w:tab w:val="left" w:pos="709"/>
        <w:tab w:val="left" w:leader="underscore" w:pos="5040"/>
        <w:tab w:val="left" w:pos="5760"/>
        <w:tab w:val="left" w:leader="underscore" w:pos="8640"/>
      </w:tabs>
      <w:spacing w:before="120"/>
      <w:outlineLvl w:val="2"/>
    </w:pPr>
    <w:rPr>
      <w:rFonts w:ascii="Calibri" w:hAnsi="Calibri"/>
      <w:b/>
      <w:color w:val="17365D"/>
      <w:sz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57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57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57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FE057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qFormat/>
    <w:rsid w:val="00FE057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FE057F"/>
    <w:pPr>
      <w:numPr>
        <w:ilvl w:val="8"/>
        <w:numId w:val="2"/>
      </w:numPr>
      <w:spacing w:before="240" w:after="60"/>
      <w:ind w:left="1584"/>
      <w:outlineLvl w:val="8"/>
    </w:pPr>
    <w:rPr>
      <w:rFonts w:ascii="Cambria" w:hAnsi="Cambri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E057F"/>
    <w:pPr>
      <w:jc w:val="center"/>
    </w:pPr>
    <w:rPr>
      <w:rFonts w:ascii="Arial" w:hAnsi="Arial"/>
      <w:color w:val="17365D"/>
      <w:sz w:val="28"/>
    </w:rPr>
  </w:style>
  <w:style w:type="character" w:customStyle="1" w:styleId="Nagwek1Znak">
    <w:name w:val="Nagłówek 1 Znak"/>
    <w:link w:val="Nagwek1"/>
    <w:rsid w:val="00FE057F"/>
    <w:rPr>
      <w:rFonts w:ascii="Calibri" w:hAnsi="Calibri"/>
      <w:b/>
      <w:smallCaps/>
      <w:color w:val="17365D"/>
      <w:sz w:val="28"/>
      <w:szCs w:val="28"/>
    </w:rPr>
  </w:style>
  <w:style w:type="character" w:customStyle="1" w:styleId="Nagwek2Znak">
    <w:name w:val="Nagłówek 2 Znak"/>
    <w:link w:val="Nagwek2"/>
    <w:rsid w:val="00FE057F"/>
    <w:rPr>
      <w:rFonts w:ascii="Calibri" w:hAnsi="Calibri"/>
      <w:b/>
      <w:i/>
      <w:color w:val="17365D"/>
      <w:sz w:val="24"/>
      <w:lang w:val="en-GB"/>
    </w:rPr>
  </w:style>
  <w:style w:type="character" w:customStyle="1" w:styleId="Nagwek3Znak">
    <w:name w:val="Nagłówek 3 Znak"/>
    <w:link w:val="Nagwek3"/>
    <w:rsid w:val="00FE057F"/>
    <w:rPr>
      <w:rFonts w:ascii="Calibri" w:hAnsi="Calibri"/>
      <w:b/>
      <w:color w:val="17365D"/>
      <w:sz w:val="24"/>
      <w:lang w:val="en-GB"/>
    </w:rPr>
  </w:style>
  <w:style w:type="character" w:customStyle="1" w:styleId="Nagwek4Znak">
    <w:name w:val="Nagłówek 4 Znak"/>
    <w:link w:val="Nagwek4"/>
    <w:rsid w:val="00FE057F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rsid w:val="00FE057F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rsid w:val="00FE057F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E057F"/>
    <w:rPr>
      <w:rFonts w:ascii="Calibri" w:hAnsi="Calibri"/>
      <w:sz w:val="24"/>
    </w:rPr>
  </w:style>
  <w:style w:type="character" w:customStyle="1" w:styleId="Nagwek8Znak">
    <w:name w:val="Nagłówek 8 Znak"/>
    <w:link w:val="Nagwek8"/>
    <w:rsid w:val="00FE057F"/>
    <w:rPr>
      <w:rFonts w:ascii="Calibri" w:hAnsi="Calibri"/>
      <w:i/>
      <w:sz w:val="24"/>
    </w:rPr>
  </w:style>
  <w:style w:type="character" w:customStyle="1" w:styleId="Nagwek9Znak">
    <w:name w:val="Nagłówek 9 Znak"/>
    <w:link w:val="Nagwek9"/>
    <w:rsid w:val="00FE057F"/>
    <w:rPr>
      <w:rFonts w:ascii="Cambria" w:hAnsi="Cambria"/>
      <w:sz w:val="22"/>
    </w:rPr>
  </w:style>
  <w:style w:type="paragraph" w:styleId="Legenda">
    <w:name w:val="caption"/>
    <w:basedOn w:val="Normalny"/>
    <w:next w:val="Normalny"/>
    <w:autoRedefine/>
    <w:qFormat/>
    <w:rsid w:val="00FE057F"/>
    <w:pPr>
      <w:keepNext/>
      <w:suppressAutoHyphens/>
      <w:autoSpaceDN w:val="0"/>
      <w:ind w:left="426"/>
      <w:textAlignment w:val="baseline"/>
    </w:pPr>
    <w:rPr>
      <w:rFonts w:ascii="Calibri" w:hAnsi="Calibri" w:cs="Calibri"/>
      <w:bCs/>
      <w:color w:val="17365D"/>
      <w:sz w:val="24"/>
      <w:szCs w:val="24"/>
      <w:lang w:val="en-GB" w:eastAsia="en-GB"/>
    </w:rPr>
  </w:style>
  <w:style w:type="character" w:customStyle="1" w:styleId="TytuZnak">
    <w:name w:val="Tytuł Znak"/>
    <w:link w:val="Tytu"/>
    <w:rsid w:val="00FE057F"/>
    <w:rPr>
      <w:rFonts w:ascii="Arial" w:hAnsi="Arial"/>
      <w:color w:val="17365D"/>
      <w:sz w:val="28"/>
    </w:rPr>
  </w:style>
  <w:style w:type="character" w:styleId="Pogrubienie">
    <w:name w:val="Strong"/>
    <w:qFormat/>
    <w:rsid w:val="00FE057F"/>
    <w:rPr>
      <w:b/>
    </w:rPr>
  </w:style>
  <w:style w:type="character" w:styleId="Uwydatnienie">
    <w:name w:val="Emphasis"/>
    <w:qFormat/>
    <w:rsid w:val="00FE057F"/>
    <w:rPr>
      <w:i/>
    </w:rPr>
  </w:style>
  <w:style w:type="paragraph" w:styleId="Bezodstpw">
    <w:name w:val="No Spacing"/>
    <w:qFormat/>
    <w:rsid w:val="00FE057F"/>
    <w:pPr>
      <w:suppressAutoHyphens/>
      <w:autoSpaceDN w:val="0"/>
      <w:textAlignment w:val="baseline"/>
    </w:pPr>
    <w:rPr>
      <w:sz w:val="24"/>
      <w:lang w:val="en-GB" w:eastAsia="en-GB"/>
    </w:rPr>
  </w:style>
  <w:style w:type="paragraph" w:styleId="Akapitzlist">
    <w:name w:val="List Paragraph"/>
    <w:basedOn w:val="Normalny"/>
    <w:qFormat/>
    <w:rsid w:val="00FE057F"/>
    <w:pPr>
      <w:ind w:left="708"/>
    </w:pPr>
  </w:style>
  <w:style w:type="paragraph" w:styleId="Nagwekspisutreci">
    <w:name w:val="TOC Heading"/>
    <w:basedOn w:val="Nagwek1"/>
    <w:next w:val="Normalny"/>
    <w:qFormat/>
    <w:rsid w:val="00FE057F"/>
    <w:pPr>
      <w:keepLines/>
      <w:numPr>
        <w:numId w:val="0"/>
      </w:numPr>
      <w:spacing w:line="259" w:lineRule="auto"/>
      <w:outlineLvl w:val="9"/>
    </w:pPr>
    <w:rPr>
      <w:rFonts w:ascii="Calibri Light" w:hAnsi="Calibri Light"/>
      <w:b w:val="0"/>
      <w:smallCaps w:val="0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94EC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EC8"/>
  </w:style>
  <w:style w:type="paragraph" w:styleId="Stopka">
    <w:name w:val="footer"/>
    <w:basedOn w:val="Normalny"/>
    <w:link w:val="StopkaZnak"/>
    <w:uiPriority w:val="99"/>
    <w:unhideWhenUsed/>
    <w:rsid w:val="00494EC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EC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  <w:tblStylePr w:type="firstRow">
      <w:rPr>
        <w:b/>
      </w:rPr>
      <w:tblPr/>
      <w:tcPr>
        <w:shd w:val="clear" w:color="auto" w:fill="FFFFFF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z8v7rzq7+aF0S/Z2+0x4qvIKQ==">AMUW2mVoy924n+3XW9d/w9Zwa67lVrMs8caFgXtn8lxnJTODwGHcS6ugCOh9OvHbtIcHBUmsYeas3Nv2oS1e2VnXuKCkMBEDrMtlouxamp2uLRoykrj4YwQtoUFYZw/xcHYZ0DTWZ8gz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</dc:creator>
  <cp:keywords>, docId:EE5663390771FC8AA27EFEFEAE9B633D</cp:keywords>
  <cp:lastModifiedBy>Ireneusz zuchowski</cp:lastModifiedBy>
  <cp:revision>6</cp:revision>
  <dcterms:created xsi:type="dcterms:W3CDTF">2022-10-18T07:12:00Z</dcterms:created>
  <dcterms:modified xsi:type="dcterms:W3CDTF">2022-10-18T07:29:00Z</dcterms:modified>
</cp:coreProperties>
</file>